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C18EA" w14:textId="1E193F09" w:rsidR="004807F6" w:rsidRPr="00F5434B" w:rsidRDefault="004807F6" w:rsidP="000321CA">
      <w:pPr>
        <w:jc w:val="center"/>
        <w:rPr>
          <w:b/>
          <w:bCs/>
          <w:sz w:val="28"/>
          <w:szCs w:val="24"/>
        </w:rPr>
      </w:pPr>
      <w:r w:rsidRPr="00F5434B">
        <w:rPr>
          <w:b/>
          <w:bCs/>
          <w:sz w:val="28"/>
          <w:szCs w:val="24"/>
        </w:rPr>
        <w:t>Методическое пособие</w:t>
      </w:r>
    </w:p>
    <w:p w14:paraId="1DAAE837" w14:textId="4AD71F7C" w:rsidR="00E47430" w:rsidRDefault="00E91F5B" w:rsidP="00E47430">
      <w:pPr>
        <w:jc w:val="center"/>
        <w:rPr>
          <w:rFonts w:cs="Times New Roman"/>
          <w:b/>
          <w:sz w:val="28"/>
          <w:szCs w:val="24"/>
        </w:rPr>
      </w:pPr>
      <w:r w:rsidRPr="008D2D61">
        <w:rPr>
          <w:rFonts w:eastAsia="Calibri" w:cs="Times New Roman"/>
          <w:b/>
          <w:sz w:val="28"/>
          <w:szCs w:val="24"/>
        </w:rPr>
        <w:t>Пакет ЭОМ «Облако знаний в МЭШ.</w:t>
      </w:r>
      <w:r w:rsidR="00E47430">
        <w:rPr>
          <w:rFonts w:cs="Times New Roman"/>
          <w:b/>
          <w:sz w:val="28"/>
          <w:szCs w:val="24"/>
        </w:rPr>
        <w:t xml:space="preserve"> История, 7 класс</w:t>
      </w:r>
    </w:p>
    <w:p w14:paraId="66BAF56B" w14:textId="5963E992" w:rsidR="004807F6" w:rsidRPr="00A41F78" w:rsidRDefault="004807F6" w:rsidP="00A41F78">
      <w:pPr>
        <w:pStyle w:val="1"/>
      </w:pPr>
      <w:r w:rsidRPr="00A41F78">
        <w:t>Цел</w:t>
      </w:r>
      <w:r w:rsidR="00187E82" w:rsidRPr="00A41F78">
        <w:t xml:space="preserve">и </w:t>
      </w:r>
      <w:r w:rsidR="00E91F5B">
        <w:t>ЭОМ</w:t>
      </w:r>
    </w:p>
    <w:p w14:paraId="2D65E669" w14:textId="30EBA34D" w:rsidR="00767AB8" w:rsidRDefault="00767AB8" w:rsidP="00A71738">
      <w:r w:rsidRPr="008C550B">
        <w:t xml:space="preserve">Содержание </w:t>
      </w:r>
      <w:r w:rsidR="00E91F5B">
        <w:t>Пакета ЭОМ</w:t>
      </w:r>
      <w:r w:rsidRPr="008C550B">
        <w:t xml:space="preserve"> направлено на достижение следующих целей:</w:t>
      </w:r>
    </w:p>
    <w:p w14:paraId="7AABDE8B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формирование у молодого поколения ориентиров для гражданской, </w:t>
      </w:r>
      <w:proofErr w:type="spellStart"/>
      <w:r w:rsidRPr="00E81554">
        <w:t>этнонациональной</w:t>
      </w:r>
      <w:proofErr w:type="spellEnd"/>
      <w:r w:rsidRPr="00E81554">
        <w:t xml:space="preserve">, социальной, культурной самоидентификации в окружающем мире; </w:t>
      </w:r>
    </w:p>
    <w:p w14:paraId="2E857D06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 </w:t>
      </w:r>
    </w:p>
    <w:p w14:paraId="521A12D7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14:paraId="4D519CC5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14:paraId="4EF8032A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81554">
        <w:t>полиэтничном</w:t>
      </w:r>
      <w:proofErr w:type="spellEnd"/>
      <w:r w:rsidRPr="00E81554">
        <w:t xml:space="preserve"> и многоконфессиональном обществе.</w:t>
      </w:r>
    </w:p>
    <w:p w14:paraId="158002A7" w14:textId="3BA1B5EE" w:rsidR="00690B43" w:rsidRPr="00A41F78" w:rsidRDefault="00690B43" w:rsidP="00A41F78">
      <w:pPr>
        <w:pStyle w:val="1"/>
      </w:pPr>
      <w:r w:rsidRPr="00A41F78">
        <w:t xml:space="preserve">Структура </w:t>
      </w:r>
      <w:r w:rsidR="00E91F5B">
        <w:t>Пакета ЭОМ</w:t>
      </w:r>
    </w:p>
    <w:p w14:paraId="6AF28DC4" w14:textId="190D997E" w:rsidR="008530B8" w:rsidRPr="008C550B" w:rsidRDefault="00E91F5B" w:rsidP="00A71738">
      <w:r>
        <w:t xml:space="preserve">Набор </w:t>
      </w:r>
      <w:r w:rsidR="008530B8" w:rsidRPr="008C550B">
        <w:t>содержит следующие электронные образовательные ресурсы:</w:t>
      </w:r>
    </w:p>
    <w:p w14:paraId="009D8589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самостоятельные работы с интерактивными заданиями;</w:t>
      </w:r>
    </w:p>
    <w:p w14:paraId="36188DBF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комплект тематических контрольных работ.</w:t>
      </w:r>
    </w:p>
    <w:p w14:paraId="6A267E9D" w14:textId="7E63A93B" w:rsidR="008530B8" w:rsidRPr="008C550B" w:rsidRDefault="008530B8" w:rsidP="00A71738">
      <w:r w:rsidRPr="008363EB">
        <w:rPr>
          <w:b/>
          <w:iCs/>
        </w:rPr>
        <w:t>Самостоятельные работы</w:t>
      </w:r>
      <w:r w:rsidRPr="008C550B">
        <w:t xml:space="preserve"> содержат интерактивные задания 1</w:t>
      </w:r>
      <w:r w:rsidR="00187E82" w:rsidRPr="008C550B">
        <w:t>7</w:t>
      </w:r>
      <w:r w:rsidRPr="008C550B">
        <w:t xml:space="preserve"> типов с автоматической пров</w:t>
      </w:r>
      <w:r w:rsidR="00E81554">
        <w:t xml:space="preserve">еркой. В комплект входит более </w:t>
      </w:r>
      <w:r w:rsidR="007F7CAB">
        <w:t>300</w:t>
      </w:r>
      <w:r w:rsidR="00E81554">
        <w:t xml:space="preserve"> </w:t>
      </w:r>
      <w:r w:rsidRPr="008C550B">
        <w:t xml:space="preserve">интерактивных заданий. Часть заданий являются параметризованными, в них при повторном заходе генерируются новые данные (числа или объекты в условии). Часть заданий – пошаговые; они удобны при анализе текстов и сложных схем, решении обществоведческих задач. Учитель может использовать самостоятельные работы в качестве домашнего задания, для проведения текущего контроля </w:t>
      </w:r>
      <w:r w:rsidRPr="008C550B">
        <w:lastRenderedPageBreak/>
        <w:t>успеваемости, организации смешанного или дистанционного обучения. Все задания проверяются автоматически Обучающиеся могут использовать самостоятельные работы для самоконтроля освоения конкретных тем предмета, а также для построения индивидуальной траектории обучения. Система позволяет установить параметры индивидуального обучения, автоматически проверяет выполненные работы и фиксирует прогресс.</w:t>
      </w:r>
    </w:p>
    <w:p w14:paraId="61D44119" w14:textId="3CE5C866" w:rsidR="008530B8" w:rsidRPr="008C550B" w:rsidRDefault="008530B8" w:rsidP="00A71738">
      <w:r w:rsidRPr="008363EB">
        <w:rPr>
          <w:b/>
          <w:iCs/>
        </w:rPr>
        <w:t>Комплект тематических контрольных работ</w:t>
      </w:r>
      <w:r w:rsidRPr="008C550B">
        <w:rPr>
          <w:b/>
          <w:i/>
        </w:rPr>
        <w:t xml:space="preserve"> </w:t>
      </w:r>
      <w:r w:rsidRPr="008C550B">
        <w:t>включает 4 контрольные работы для каждого года обучения. Каждая работа в двух равнозначных вариантах рассчитана на 2</w:t>
      </w:r>
      <w:r w:rsidR="00187E82" w:rsidRPr="00D82933">
        <w:t>0–25</w:t>
      </w:r>
      <w:r w:rsidRPr="008C550B">
        <w:t xml:space="preserve"> минут. Одна работа примерно охватывает темы одной учебной четверти. Все задания проверяются автоматически. Учитель может использовать контрольные работы для проведения промежуточной аттестации. Обучающиеся с помощью контрольных работ могут осуществлять самоконтроль освоения указанных в названии работы учебных модулей, тем предмета.</w:t>
      </w:r>
    </w:p>
    <w:p w14:paraId="26D243C9" w14:textId="1F3A894D" w:rsidR="00690B43" w:rsidRPr="00A41F78" w:rsidRDefault="00187E82" w:rsidP="00A41F78">
      <w:pPr>
        <w:pStyle w:val="1"/>
      </w:pPr>
      <w:r w:rsidRPr="00A41F78">
        <w:t xml:space="preserve">Соотношение </w:t>
      </w:r>
      <w:r w:rsidR="00E91F5B">
        <w:t>Пакета ЭОМ</w:t>
      </w:r>
      <w:r w:rsidRPr="00A41F78">
        <w:t xml:space="preserve"> и учебного плана</w:t>
      </w:r>
    </w:p>
    <w:p w14:paraId="10E1459A" w14:textId="0C20ECDB" w:rsidR="00E81554" w:rsidRPr="00E81554" w:rsidRDefault="00E81554" w:rsidP="00E81554">
      <w:r w:rsidRPr="00E81554">
        <w:t xml:space="preserve">Предмет «История» преподается в основной школе в 5–9 классах. </w:t>
      </w:r>
      <w:r w:rsidR="00E91F5B">
        <w:t>Пакет</w:t>
      </w:r>
      <w:r w:rsidRPr="00E81554">
        <w:t xml:space="preserve"> рассчитан на изучение курса «Всеобщая история. История Древнего мира» </w:t>
      </w:r>
      <w:r w:rsidRPr="00E81554">
        <w:rPr>
          <w:b/>
        </w:rPr>
        <w:t xml:space="preserve">в </w:t>
      </w:r>
      <w:r w:rsidR="000A6B64">
        <w:rPr>
          <w:b/>
        </w:rPr>
        <w:t>7 класс</w:t>
      </w:r>
      <w:r w:rsidRPr="00E81554">
        <w:rPr>
          <w:b/>
        </w:rPr>
        <w:t>е</w:t>
      </w:r>
      <w:r w:rsidRPr="00E81554">
        <w:t xml:space="preserve"> в количестве </w:t>
      </w:r>
      <w:r w:rsidRPr="00E81554">
        <w:rPr>
          <w:b/>
        </w:rPr>
        <w:t xml:space="preserve">68 часов </w:t>
      </w:r>
      <w:r w:rsidRPr="00E81554">
        <w:t>при общей недельной нагрузке 2 часа.</w:t>
      </w:r>
    </w:p>
    <w:p w14:paraId="0AA6A4F2" w14:textId="3202A677" w:rsidR="00690B43" w:rsidRPr="00A71738" w:rsidRDefault="00690B43" w:rsidP="00A41F78">
      <w:pPr>
        <w:pStyle w:val="1"/>
      </w:pPr>
      <w:r w:rsidRPr="00A71738">
        <w:t>Содержание</w:t>
      </w:r>
      <w:r w:rsidR="00E91F5B">
        <w:t xml:space="preserve"> Пакета ЭОМ</w:t>
      </w:r>
    </w:p>
    <w:p w14:paraId="390D12E7" w14:textId="1F51E1C9" w:rsidR="006B09A6" w:rsidRDefault="00324C46" w:rsidP="00A71738">
      <w:r w:rsidRPr="008C550B">
        <w:t xml:space="preserve">Последовательность изучения тем выстроена с учётом возрастных потребностей и </w:t>
      </w:r>
      <w:r w:rsidR="008530B8" w:rsidRPr="008C550B">
        <w:t>познавательных возможностей,</w:t>
      </w:r>
      <w:r w:rsidR="00E81554">
        <w:t xml:space="preserve"> обучающихся </w:t>
      </w:r>
      <w:r w:rsidR="000A6B64">
        <w:t>7 класс</w:t>
      </w:r>
      <w:r w:rsidR="00D6001C" w:rsidRPr="008C550B">
        <w:t>а</w:t>
      </w:r>
      <w:r w:rsidRPr="008C550B">
        <w:t xml:space="preserve">, а также особенностей данного этапа их социализации. </w:t>
      </w:r>
      <w:r w:rsidR="00D6001C" w:rsidRPr="008C550B">
        <w:t>Отбор и последовательность изучения материала содержания соответствуют утверждённой Примерной рабочей программе основного общего обра</w:t>
      </w:r>
      <w:r w:rsidR="008530B8" w:rsidRPr="008C550B">
        <w:t>зования предмета «</w:t>
      </w:r>
      <w:r w:rsidR="00E81554">
        <w:t>История</w:t>
      </w:r>
      <w:r w:rsidR="00D6001C" w:rsidRPr="008C550B">
        <w:t xml:space="preserve">». </w:t>
      </w:r>
      <w:r w:rsidRPr="008C550B">
        <w:t xml:space="preserve">При этом модульная структура </w:t>
      </w:r>
      <w:r w:rsidR="00E91F5B">
        <w:t>Пакета</w:t>
      </w:r>
      <w:r w:rsidRPr="008C550B">
        <w:t xml:space="preserve"> позволяет учителю самостоятельно корректировать последовательность изучения материала. </w:t>
      </w:r>
    </w:p>
    <w:p w14:paraId="0D1203EE" w14:textId="77777777" w:rsidR="00A9056A" w:rsidRPr="00A9056A" w:rsidRDefault="00A9056A" w:rsidP="00A9056A">
      <w:pPr>
        <w:spacing w:before="240"/>
        <w:rPr>
          <w:b/>
          <w:iCs/>
        </w:rPr>
      </w:pPr>
      <w:r w:rsidRPr="00A9056A">
        <w:rPr>
          <w:b/>
          <w:iCs/>
        </w:rPr>
        <w:t>Всеобщая история</w:t>
      </w:r>
    </w:p>
    <w:p w14:paraId="072D8427" w14:textId="77777777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>На пути к Новому времени.</w:t>
      </w:r>
      <w:r w:rsidRPr="00A9056A">
        <w:rPr>
          <w:iCs/>
        </w:rPr>
        <w:t xml:space="preserve"> На заре Нового времени. Великие географические открытия. Новый общественно-экономический уклад. Деревня и город в эпоху Возрождения. Научная революция. Причина и начало Реформации. Контрреформация в Европе. Религиозные войны.</w:t>
      </w:r>
    </w:p>
    <w:p w14:paraId="7833729A" w14:textId="77777777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lastRenderedPageBreak/>
        <w:t>Государства Европы в XVI–XVII веках.</w:t>
      </w:r>
      <w:r w:rsidRPr="00A9056A">
        <w:rPr>
          <w:iCs/>
        </w:rPr>
        <w:t xml:space="preserve"> Возникновение колониальных империй. Испания и Португалия на заре Нового времени. Национально-освободительное движение в Нидерландах. Золотой век Голландии. Франция в эпоху религиозных войн. Политическое развитие стран Европы. Абсолютизм во Франции. Английская монархия Тюдоров и Стюартов. Английская революция. Центральная Европа на заре Нового времени. Страны Восточной Европы и Османская империя. </w:t>
      </w:r>
    </w:p>
    <w:p w14:paraId="68C0851D" w14:textId="77777777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 xml:space="preserve">Международные отношения в XVI–XVII веках. </w:t>
      </w:r>
      <w:r w:rsidRPr="00A9056A">
        <w:rPr>
          <w:iCs/>
        </w:rPr>
        <w:t xml:space="preserve">Европейские державы в Южной Америке. Колонизация Северной Америки. Международные отношения в конце XVI – начале XVII веков. Тридцатилетняя война. Международные отношения в конце XVII века. </w:t>
      </w:r>
    </w:p>
    <w:p w14:paraId="3CBF9D73" w14:textId="77777777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>Европейская культура в раннее Новое время.</w:t>
      </w:r>
      <w:r w:rsidRPr="00A9056A">
        <w:rPr>
          <w:iCs/>
        </w:rPr>
        <w:t xml:space="preserve"> Мир в эпоху Возрождения. Наука и образование в Европе. Европейское искусство в XVI—XVII веках. Европейская литература XVI—XVII века. </w:t>
      </w:r>
    </w:p>
    <w:p w14:paraId="1E081E8B" w14:textId="77777777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 xml:space="preserve">Страны Востока в XVI–XVII веках. </w:t>
      </w:r>
      <w:r w:rsidRPr="00A9056A">
        <w:rPr>
          <w:iCs/>
        </w:rPr>
        <w:t xml:space="preserve">Османская империя на вершине могущества. Расцвет Ирана. Империя Великих Моголов. Китай в XVI–XVII веках. Япония на заре Нового времени. Культура народов Востока XVI—XVII веков. </w:t>
      </w:r>
    </w:p>
    <w:p w14:paraId="38888533" w14:textId="77777777" w:rsidR="00A9056A" w:rsidRPr="00A9056A" w:rsidRDefault="00A9056A" w:rsidP="00A9056A">
      <w:pPr>
        <w:spacing w:before="240"/>
        <w:rPr>
          <w:b/>
          <w:iCs/>
        </w:rPr>
      </w:pPr>
      <w:r w:rsidRPr="00A9056A">
        <w:rPr>
          <w:b/>
          <w:iCs/>
        </w:rPr>
        <w:t xml:space="preserve">История России </w:t>
      </w:r>
    </w:p>
    <w:p w14:paraId="686AD309" w14:textId="77777777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>От Московского княжества к царству</w:t>
      </w:r>
      <w:r w:rsidRPr="00A9056A">
        <w:rPr>
          <w:iCs/>
        </w:rPr>
        <w:t xml:space="preserve">. Россия и мир в начале XVI века. Завершение объединения русских земель вокруг Москвы. Система государственного управления в начале XVI века. Начало правления Ивана Грозного. Реформы Избранной Рады. Восточное и южное направления внешней политики Ивана </w:t>
      </w:r>
      <w:proofErr w:type="spellStart"/>
      <w:r w:rsidRPr="00A9056A">
        <w:rPr>
          <w:iCs/>
        </w:rPr>
        <w:t>IV.Западное</w:t>
      </w:r>
      <w:proofErr w:type="spellEnd"/>
      <w:r w:rsidRPr="00A9056A">
        <w:rPr>
          <w:iCs/>
        </w:rPr>
        <w:t xml:space="preserve"> направление внешней политики Ивана IV. Ливонская война. Социально-экономическое развитие России в XVI веке. Многонациональный состав населения Русского государства. Опричнина. Завершение царствования Ивана Грозного. Царствование Фёдора Иоанновича. Церковь и государство в XVI веке. </w:t>
      </w:r>
    </w:p>
    <w:p w14:paraId="652EF47B" w14:textId="77777777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>Смутное время.</w:t>
      </w:r>
      <w:r w:rsidRPr="00A9056A">
        <w:rPr>
          <w:iCs/>
        </w:rPr>
        <w:t xml:space="preserve"> В преддверии Смуты. Борис Годунов. Начало Смуты. Лжедмитрий I. Василий Шуйский и Лжедмитрий II. Семибоярщина и польско-шведская интервенция. Подъём национально-освободительного движения в период Смуты. Восстановление российской государственности. Итоги и последствия Смуты. </w:t>
      </w:r>
    </w:p>
    <w:p w14:paraId="55660852" w14:textId="6803DA3A" w:rsidR="00A9056A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>Первые Романовы.</w:t>
      </w:r>
      <w:r w:rsidRPr="00A9056A">
        <w:rPr>
          <w:iCs/>
        </w:rPr>
        <w:t xml:space="preserve"> Царствование Михаила Фёдоровича. Государственное устройство России в XVII веке. Внутренняя политика Алексея Михайловича. Церковный раскол в российском православии. Соборное уложение. Завершение оформление крепостного права. </w:t>
      </w:r>
      <w:r w:rsidRPr="00A9056A">
        <w:rPr>
          <w:iCs/>
        </w:rPr>
        <w:lastRenderedPageBreak/>
        <w:t>Наследники Алексея Михайловича. Экономическое развитие России в XVII веке. Российские сословия в XVII веке. «Бунташный век». Русские географические открытия. Освоение новых земель. Возобновление дипломатических контактов со странами Европы и Азии после Смуты. Внешняя политика России во второй половине XVII века. Вхождение Левобережной Украины в состав России.</w:t>
      </w:r>
      <w:r w:rsidR="00826C5C">
        <w:rPr>
          <w:iCs/>
        </w:rPr>
        <w:t xml:space="preserve"> </w:t>
      </w:r>
      <w:r w:rsidRPr="00A9056A">
        <w:rPr>
          <w:iCs/>
        </w:rPr>
        <w:t>Укрепление южных рубежей. Конфликты с Османской империей в XVII веке.</w:t>
      </w:r>
    </w:p>
    <w:p w14:paraId="426CC2D9" w14:textId="465A125F" w:rsidR="00290733" w:rsidRPr="00A9056A" w:rsidRDefault="00A9056A" w:rsidP="00A9056A">
      <w:pPr>
        <w:spacing w:before="240"/>
        <w:rPr>
          <w:iCs/>
        </w:rPr>
      </w:pPr>
      <w:r w:rsidRPr="00A9056A">
        <w:rPr>
          <w:b/>
          <w:iCs/>
        </w:rPr>
        <w:t>Культурное пространство XVI–XVII веков.</w:t>
      </w:r>
      <w:r w:rsidRPr="00A9056A">
        <w:rPr>
          <w:iCs/>
        </w:rPr>
        <w:t xml:space="preserve"> Литература, публицистика и образование XVI века. Начало книгопечатания. Российское искусство в XVI веке. Литература, образование и наука России XVII века. Российское искусство в XVII веке. Быт и нравы в России XVII века.</w:t>
      </w:r>
    </w:p>
    <w:p w14:paraId="20EB0D52" w14:textId="03A9C8D2" w:rsidR="008530B8" w:rsidRPr="008C550B" w:rsidRDefault="008530B8" w:rsidP="00A41F78">
      <w:pPr>
        <w:pStyle w:val="1"/>
      </w:pPr>
      <w:r w:rsidRPr="008C550B">
        <w:t xml:space="preserve">Использование </w:t>
      </w:r>
      <w:r w:rsidR="00E91F5B">
        <w:t>Пакета ЭОМ</w:t>
      </w:r>
      <w:r w:rsidRPr="008C550B">
        <w:t xml:space="preserve"> на уроке и дома</w:t>
      </w:r>
    </w:p>
    <w:p w14:paraId="746AD85B" w14:textId="77777777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Пособие можно использовать:</w:t>
      </w:r>
    </w:p>
    <w:p w14:paraId="41FB0588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во фронтальном режиме в классе, </w:t>
      </w:r>
    </w:p>
    <w:p w14:paraId="56101097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самостоятельных и контрольных работ в классе в режиме «один ученик – один компьютер»,</w:t>
      </w:r>
    </w:p>
    <w:p w14:paraId="4159570F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цифровых домашних заданий,</w:t>
      </w:r>
    </w:p>
    <w:p w14:paraId="1B6DAB00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для построения ученику индивидуальной образовательной траектории.</w:t>
      </w:r>
    </w:p>
    <w:p w14:paraId="5945DC97" w14:textId="2128F8F5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Учительский интерфейс позволяет назначать работы и анализировать статистику по каждому ученику в отдельности, и классу в целом. Чтобы назначить в Сервисе </w:t>
      </w:r>
      <w:r w:rsidR="00E91F5B">
        <w:rPr>
          <w:rFonts w:cs="Times New Roman"/>
          <w:szCs w:val="24"/>
        </w:rPr>
        <w:t>ЭОМ</w:t>
      </w:r>
      <w:r w:rsidRPr="008C550B">
        <w:rPr>
          <w:rFonts w:cs="Times New Roman"/>
          <w:szCs w:val="24"/>
        </w:rPr>
        <w:t xml:space="preserve"> для выполнения обучающимся, выполните следующие действия:</w:t>
      </w:r>
    </w:p>
    <w:p w14:paraId="682C728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Авторизуйтесь в сервисе, используя свою учетную запись. Выберите нужные вам предмет и класс.</w:t>
      </w:r>
    </w:p>
    <w:p w14:paraId="0C32B7E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открывшемся списке выберите материал, при необходимости просмотрите его содержание и щелкните значок назначения рядом с нужным материалом.</w:t>
      </w:r>
    </w:p>
    <w:p w14:paraId="10C5F35C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открывшемся окне укажите срок выполнения работы (дату и время, до наступления которых работы будет доступна обучающимся для выполнения), выберите обучающихся (или сразу весь класс) и щелкните по кнопке «Назначить».</w:t>
      </w:r>
    </w:p>
    <w:p w14:paraId="1515CD1E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Обучающиеся входят в Сервис под своими учетными записями, открывают назначенную им работу и выполняют ее. Список доступных в настоящий момент работ обучающиеся могут увидеть на главной странице личного кабинета.</w:t>
      </w:r>
    </w:p>
    <w:p w14:paraId="006AB053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После истечения срока выполнения работы вернитесь в Сервис под своей учетной записью. Откройте нужный предмет и класс. В списке назначенных работ, щелкнув </w:t>
      </w:r>
      <w:r w:rsidRPr="008C550B">
        <w:rPr>
          <w:rFonts w:cs="Times New Roman"/>
          <w:szCs w:val="24"/>
        </w:rPr>
        <w:lastRenderedPageBreak/>
        <w:t>«плюсик», можно посмотреть детальные результаты работы по обучающимся и по заданиям.</w:t>
      </w:r>
    </w:p>
    <w:p w14:paraId="17FB0B04" w14:textId="543339FE" w:rsidR="004807F6" w:rsidRPr="0082234B" w:rsidRDefault="004807F6" w:rsidP="00A41F78">
      <w:pPr>
        <w:pStyle w:val="1"/>
      </w:pPr>
      <w:r w:rsidRPr="0082234B">
        <w:t xml:space="preserve">Техническое обеспечение </w:t>
      </w:r>
      <w:r w:rsidR="005B6F89">
        <w:t>Пакета ЭОМ</w:t>
      </w:r>
      <w:r w:rsidR="00187E82" w:rsidRPr="0082234B">
        <w:t xml:space="preserve"> в </w:t>
      </w:r>
      <w:r w:rsidRPr="0082234B">
        <w:t>образовательной деятельности</w:t>
      </w:r>
    </w:p>
    <w:p w14:paraId="14E24809" w14:textId="5413D9D5" w:rsidR="004807F6" w:rsidRPr="008C550B" w:rsidRDefault="00E91F5B" w:rsidP="0082234B">
      <w:r>
        <w:t>ЭОМ о</w:t>
      </w:r>
      <w:r w:rsidRPr="008C550B">
        <w:t>нлайн-сервис</w:t>
      </w:r>
      <w:r>
        <w:t>а</w:t>
      </w:r>
      <w:r w:rsidRPr="008C550B">
        <w:t xml:space="preserve"> </w:t>
      </w:r>
      <w:r w:rsidR="004807F6" w:rsidRPr="008C550B">
        <w:t>«Облако знаний» доступ</w:t>
      </w:r>
      <w:r>
        <w:t>ны</w:t>
      </w:r>
      <w:r w:rsidR="004807F6" w:rsidRPr="008C550B">
        <w:t xml:space="preserve"> с любой рабочей станции, имеющей доступ в сеть Интернет с шириной канала не менее 50 КБ/с посредством активного интернет-браузера:</w:t>
      </w:r>
    </w:p>
    <w:p w14:paraId="47F24D5C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Microsoft Edge;</w:t>
      </w:r>
    </w:p>
    <w:p w14:paraId="358E9A93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Mozilla Firefox;</w:t>
      </w:r>
    </w:p>
    <w:p w14:paraId="3ACCDAF6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Google Chrome;</w:t>
      </w:r>
    </w:p>
    <w:p w14:paraId="5FF8D5E0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proofErr w:type="spellStart"/>
      <w:r w:rsidRPr="0082234B">
        <w:t>Яндекс.Браузер</w:t>
      </w:r>
      <w:proofErr w:type="spellEnd"/>
      <w:r w:rsidRPr="0082234B">
        <w:t>;</w:t>
      </w:r>
    </w:p>
    <w:p w14:paraId="6831C94A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Apple Safari;</w:t>
      </w:r>
    </w:p>
    <w:p w14:paraId="590410B2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 xml:space="preserve">встроенными браузерами планшетных компьютеров под управлением ОС </w:t>
      </w:r>
      <w:proofErr w:type="spellStart"/>
      <w:r w:rsidRPr="0082234B">
        <w:t>Android</w:t>
      </w:r>
      <w:proofErr w:type="spellEnd"/>
      <w:r w:rsidRPr="0082234B">
        <w:t xml:space="preserve"> 7.1 и выше;</w:t>
      </w:r>
    </w:p>
    <w:p w14:paraId="0C015D53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 xml:space="preserve">встроенными браузерами планшетных компьютеров под управлением ОС </w:t>
      </w:r>
      <w:proofErr w:type="spellStart"/>
      <w:r w:rsidRPr="0082234B">
        <w:t>iOS</w:t>
      </w:r>
      <w:proofErr w:type="spellEnd"/>
      <w:r w:rsidRPr="0082234B">
        <w:t xml:space="preserve"> 9 и выше.</w:t>
      </w:r>
    </w:p>
    <w:p w14:paraId="2B65F8C5" w14:textId="77777777" w:rsidR="004807F6" w:rsidRPr="008C550B" w:rsidRDefault="004807F6" w:rsidP="0082234B">
      <w:r w:rsidRPr="008C550B">
        <w:t>Минимальные требования к видеосистеме: 1024 × 768 пикселей (рекомендуемое разрешение – 1280 × 960 пикселей), цветность системы – не менее 16 миллионов цветов.</w:t>
      </w:r>
    </w:p>
    <w:p w14:paraId="02055937" w14:textId="77777777" w:rsidR="004807F6" w:rsidRPr="008C550B" w:rsidRDefault="004807F6" w:rsidP="0082234B">
      <w:r w:rsidRPr="008C550B">
        <w:t>Требования по системам ввода: клавиатура и мышь для персонального компьютера, сенсорный экран с виртуальной клавиатурой для планшетных компьютеров.</w:t>
      </w:r>
    </w:p>
    <w:p w14:paraId="223C3693" w14:textId="0892DA79" w:rsidR="00AC543C" w:rsidRPr="008C550B" w:rsidRDefault="00E91F5B" w:rsidP="0082234B">
      <w:r>
        <w:t>Пакет ЭОМ</w:t>
      </w:r>
      <w:r w:rsidR="004807F6" w:rsidRPr="008C550B">
        <w:t xml:space="preserve"> совместим с интерактивными досками и мультимедиа-панелями любых видов.</w:t>
      </w:r>
    </w:p>
    <w:p w14:paraId="7B066398" w14:textId="58634502" w:rsidR="00AC543C" w:rsidRPr="008C550B" w:rsidRDefault="00AC543C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br w:type="page"/>
      </w:r>
    </w:p>
    <w:p w14:paraId="62964906" w14:textId="1766CBE8" w:rsidR="00F5434B" w:rsidRPr="000321CA" w:rsidRDefault="00187E82" w:rsidP="00F5434B">
      <w:pPr>
        <w:pStyle w:val="1"/>
        <w:jc w:val="both"/>
      </w:pPr>
      <w:r w:rsidRPr="008C550B">
        <w:lastRenderedPageBreak/>
        <w:t>Приложение 1</w:t>
      </w:r>
      <w:r w:rsidR="00F5434B">
        <w:t xml:space="preserve">. </w:t>
      </w:r>
      <w:r w:rsidR="00F5434B" w:rsidRPr="000321CA">
        <w:t xml:space="preserve">Пример готовой рабочей программы по </w:t>
      </w:r>
      <w:r w:rsidR="00E81554">
        <w:t xml:space="preserve">истории для </w:t>
      </w:r>
      <w:r w:rsidR="000A6B64">
        <w:t>7 класс</w:t>
      </w:r>
      <w:r w:rsidR="00E81554">
        <w:t>а</w:t>
      </w:r>
      <w:r w:rsidR="00F5434B" w:rsidRPr="000321CA">
        <w:t xml:space="preserve"> с использованием </w:t>
      </w:r>
      <w:r w:rsidR="00E91F5B">
        <w:t>Пакета ЭОМ</w:t>
      </w:r>
      <w:r w:rsidR="00F5434B" w:rsidRPr="000321CA">
        <w:t xml:space="preserve"> «Облако знаний»</w:t>
      </w:r>
    </w:p>
    <w:p w14:paraId="791CCD39" w14:textId="2341F384" w:rsidR="00187E82" w:rsidRPr="00F5434B" w:rsidRDefault="000321CA" w:rsidP="00F5434B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Пояснительная записка</w:t>
      </w:r>
    </w:p>
    <w:p w14:paraId="60F9EC15" w14:textId="6E5F1D46" w:rsidR="00187E82" w:rsidRPr="000321CA" w:rsidRDefault="000321CA" w:rsidP="00F5434B">
      <w:pPr>
        <w:keepNext/>
        <w:jc w:val="center"/>
        <w:rPr>
          <w:b/>
          <w:bCs/>
          <w:lang w:eastAsia="ru-RU"/>
        </w:rPr>
      </w:pPr>
      <w:r w:rsidRPr="000321CA">
        <w:rPr>
          <w:b/>
          <w:bCs/>
          <w:lang w:eastAsia="ru-RU"/>
        </w:rPr>
        <w:t>Общая характеристика учебного предмета «</w:t>
      </w:r>
      <w:r w:rsidR="00E81554">
        <w:rPr>
          <w:b/>
          <w:bCs/>
          <w:lang w:eastAsia="ru-RU"/>
        </w:rPr>
        <w:t>история</w:t>
      </w:r>
      <w:r w:rsidRPr="000321CA">
        <w:rPr>
          <w:b/>
          <w:bCs/>
          <w:lang w:eastAsia="ru-RU"/>
        </w:rPr>
        <w:t>»</w:t>
      </w:r>
    </w:p>
    <w:p w14:paraId="4061126C" w14:textId="77777777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67857510" w14:textId="60931537" w:rsidR="00187E82" w:rsidRPr="00F5434B" w:rsidRDefault="00F5434B" w:rsidP="00F5434B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Цели изучения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</w:t>
      </w:r>
    </w:p>
    <w:p w14:paraId="0627D2F4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0D495FC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368AB8FE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В основной школе ключевыми задачами являются:</w:t>
      </w:r>
    </w:p>
    <w:p w14:paraId="02E7B6F4" w14:textId="3D803042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 xml:space="preserve">формирование у молодого поколения ориентиров для гражданской, </w:t>
      </w:r>
      <w:proofErr w:type="spellStart"/>
      <w:r>
        <w:rPr>
          <w:lang w:eastAsia="ru-RU"/>
        </w:rPr>
        <w:t>этнонациональной</w:t>
      </w:r>
      <w:proofErr w:type="spellEnd"/>
      <w:r>
        <w:rPr>
          <w:lang w:eastAsia="ru-RU"/>
        </w:rPr>
        <w:t xml:space="preserve">, социальной, культурной </w:t>
      </w:r>
      <w:proofErr w:type="spellStart"/>
      <w:r>
        <w:rPr>
          <w:lang w:eastAsia="ru-RU"/>
        </w:rPr>
        <w:t>самоовладение</w:t>
      </w:r>
      <w:proofErr w:type="spellEnd"/>
      <w:r>
        <w:rPr>
          <w:lang w:eastAsia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E62577B" w14:textId="0C90DB40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lastRenderedPageBreak/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DC2BCEF" w14:textId="6A405BA4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2D716F5" w14:textId="4B54D9E8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lang w:eastAsia="ru-RU"/>
        </w:rPr>
        <w:t>полиэтничном</w:t>
      </w:r>
      <w:proofErr w:type="spellEnd"/>
      <w:r>
        <w:rPr>
          <w:lang w:eastAsia="ru-RU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 2020. — № 8. — С. 7—8).</w:t>
      </w:r>
    </w:p>
    <w:p w14:paraId="43659D66" w14:textId="74320848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Место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 в учебном плане</w:t>
      </w:r>
    </w:p>
    <w:p w14:paraId="72125BC9" w14:textId="46258FD8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В соответствии с учебным планом общее ко</w:t>
      </w:r>
      <w:r w:rsidR="00C131D2">
        <w:rPr>
          <w:lang w:eastAsia="ru-RU"/>
        </w:rPr>
        <w:t>личество времени на учебный год</w:t>
      </w:r>
      <w:r w:rsidRPr="00E81554">
        <w:rPr>
          <w:lang w:eastAsia="ru-RU"/>
        </w:rPr>
        <w:t xml:space="preserve"> обучения составляет 68 часов. Недельная нагрузка составляет 2 часа, при 34 учебных неделях.</w:t>
      </w:r>
    </w:p>
    <w:p w14:paraId="1CCAB975" w14:textId="77777777" w:rsidR="00563E41" w:rsidRPr="008C550B" w:rsidRDefault="00563E41">
      <w:pPr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</w:pPr>
      <w:r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51DF4DB1" w14:textId="2286855A" w:rsidR="00187E82" w:rsidRPr="00F5434B" w:rsidRDefault="00F5434B" w:rsidP="00F5434B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lastRenderedPageBreak/>
        <w:t>Содержание учебного предмета</w:t>
      </w:r>
    </w:p>
    <w:p w14:paraId="7EB4505F" w14:textId="4C360404" w:rsidR="00187E82" w:rsidRPr="00F5434B" w:rsidRDefault="00E6092B" w:rsidP="00DC326F">
      <w:pPr>
        <w:keepNext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Всеобщая история</w:t>
      </w:r>
      <w:r w:rsidR="007717B1">
        <w:rPr>
          <w:b/>
          <w:bCs/>
          <w:lang w:eastAsia="ru-RU"/>
        </w:rPr>
        <w:t>. История Средних веков</w:t>
      </w:r>
    </w:p>
    <w:p w14:paraId="0ABBE8AC" w14:textId="6588D224" w:rsidR="007717B1" w:rsidRPr="007717B1" w:rsidRDefault="00633FB5" w:rsidP="007717B1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Введение</w:t>
      </w:r>
    </w:p>
    <w:p w14:paraId="40EFEF4B" w14:textId="05E3B52A" w:rsidR="00633FB5" w:rsidRDefault="00A9056A" w:rsidP="00A9056A">
      <w:pPr>
        <w:rPr>
          <w:lang w:eastAsia="ru-RU"/>
        </w:rPr>
      </w:pPr>
      <w:r w:rsidRPr="00A9056A">
        <w:rPr>
          <w:lang w:eastAsia="ru-RU"/>
        </w:rPr>
        <w:t>Понятие «Новое время». Хронологические рамки и пери</w:t>
      </w:r>
      <w:r>
        <w:rPr>
          <w:lang w:eastAsia="ru-RU"/>
        </w:rPr>
        <w:t>одизация истории Нового времени</w:t>
      </w:r>
      <w:r w:rsidR="007717B1" w:rsidRPr="007717B1">
        <w:rPr>
          <w:lang w:eastAsia="ru-RU"/>
        </w:rPr>
        <w:t>.</w:t>
      </w:r>
    </w:p>
    <w:p w14:paraId="0407B783" w14:textId="3717C92C" w:rsidR="00A9056A" w:rsidRDefault="00A9056A" w:rsidP="00A9056A">
      <w:pPr>
        <w:jc w:val="center"/>
        <w:rPr>
          <w:b/>
          <w:lang w:eastAsia="ru-RU"/>
        </w:rPr>
      </w:pPr>
      <w:r w:rsidRPr="00A9056A">
        <w:rPr>
          <w:b/>
          <w:lang w:eastAsia="ru-RU"/>
        </w:rPr>
        <w:t>Великие географические открытия</w:t>
      </w:r>
    </w:p>
    <w:p w14:paraId="716A3C8F" w14:textId="4B7BCBFD" w:rsidR="007717B1" w:rsidRDefault="00A9056A" w:rsidP="007717B1">
      <w:pPr>
        <w:rPr>
          <w:lang w:eastAsia="ru-RU"/>
        </w:rPr>
      </w:pPr>
      <w:r w:rsidRPr="00A9056A">
        <w:rPr>
          <w:lang w:eastAsia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A9056A">
        <w:rPr>
          <w:lang w:eastAsia="ru-RU"/>
        </w:rPr>
        <w:t>Тордесильясский</w:t>
      </w:r>
      <w:proofErr w:type="spellEnd"/>
      <w:r w:rsidRPr="00A9056A">
        <w:rPr>
          <w:lang w:eastAsia="ru-RU"/>
        </w:rPr>
        <w:t xml:space="preserve"> договор 1494 г. Открытие Васко да </w:t>
      </w:r>
      <w:proofErr w:type="spellStart"/>
      <w:r w:rsidRPr="00A9056A">
        <w:rPr>
          <w:lang w:eastAsia="ru-RU"/>
        </w:rPr>
        <w:t>Гамой</w:t>
      </w:r>
      <w:proofErr w:type="spellEnd"/>
      <w:r w:rsidRPr="00A9056A">
        <w:rPr>
          <w:lang w:eastAsia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</w:t>
      </w:r>
      <w:r>
        <w:rPr>
          <w:lang w:eastAsia="ru-RU"/>
        </w:rPr>
        <w:t>онца XV — XVI в</w:t>
      </w:r>
      <w:r w:rsidR="007717B1" w:rsidRPr="007717B1">
        <w:rPr>
          <w:lang w:eastAsia="ru-RU"/>
        </w:rPr>
        <w:t>.</w:t>
      </w:r>
      <w:r w:rsidR="007717B1">
        <w:rPr>
          <w:lang w:eastAsia="ru-RU"/>
        </w:rPr>
        <w:t xml:space="preserve"> </w:t>
      </w:r>
    </w:p>
    <w:p w14:paraId="451E4EEC" w14:textId="194B90A0" w:rsidR="007717B1" w:rsidRPr="007717B1" w:rsidRDefault="00A9056A" w:rsidP="007717B1">
      <w:pPr>
        <w:jc w:val="center"/>
        <w:rPr>
          <w:lang w:eastAsia="ru-RU"/>
        </w:rPr>
      </w:pPr>
      <w:r w:rsidRPr="00A9056A">
        <w:rPr>
          <w:b/>
          <w:lang w:eastAsia="ru-RU"/>
        </w:rPr>
        <w:t>Изменения в европейском обществе в XVI—XVII вв.</w:t>
      </w:r>
    </w:p>
    <w:p w14:paraId="0507019B" w14:textId="74FA5D1E" w:rsidR="007717B1" w:rsidRPr="007717B1" w:rsidRDefault="00A9056A" w:rsidP="007717B1">
      <w:pPr>
        <w:rPr>
          <w:lang w:eastAsia="ru-RU"/>
        </w:rPr>
      </w:pPr>
      <w:r w:rsidRPr="00A9056A">
        <w:rPr>
          <w:lang w:eastAsia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0C7B8BBE" w14:textId="7B228AFB" w:rsidR="007717B1" w:rsidRDefault="00A9056A" w:rsidP="00A9056A">
      <w:pPr>
        <w:jc w:val="center"/>
        <w:rPr>
          <w:b/>
          <w:lang w:eastAsia="ru-RU"/>
        </w:rPr>
      </w:pPr>
      <w:r w:rsidRPr="00A9056A">
        <w:rPr>
          <w:b/>
          <w:lang w:eastAsia="ru-RU"/>
        </w:rPr>
        <w:t>Реформация и контрреформация в Европе</w:t>
      </w:r>
    </w:p>
    <w:p w14:paraId="2B8B7CB5" w14:textId="33C7B2D5" w:rsidR="007717B1" w:rsidRPr="007717B1" w:rsidRDefault="00A9056A" w:rsidP="007717B1">
      <w:pPr>
        <w:rPr>
          <w:lang w:eastAsia="ru-RU"/>
        </w:rPr>
      </w:pPr>
      <w:r w:rsidRPr="00A9056A">
        <w:rPr>
          <w:lang w:eastAsia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 w:rsidR="007717B1">
        <w:rPr>
          <w:lang w:eastAsia="ru-RU"/>
        </w:rPr>
        <w:t xml:space="preserve"> </w:t>
      </w:r>
    </w:p>
    <w:p w14:paraId="063257B7" w14:textId="3A1452E8" w:rsidR="00A9056A" w:rsidRPr="00A9056A" w:rsidRDefault="00A9056A" w:rsidP="00A9056A">
      <w:pPr>
        <w:jc w:val="center"/>
        <w:rPr>
          <w:b/>
          <w:lang w:eastAsia="ru-RU"/>
        </w:rPr>
      </w:pPr>
      <w:r w:rsidRPr="00A9056A">
        <w:rPr>
          <w:b/>
          <w:lang w:eastAsia="ru-RU"/>
        </w:rPr>
        <w:t>Государства Европы в XVI—XVII вв.</w:t>
      </w:r>
    </w:p>
    <w:p w14:paraId="545BB75C" w14:textId="77777777" w:rsidR="00A9056A" w:rsidRPr="00A9056A" w:rsidRDefault="00A9056A" w:rsidP="00A9056A">
      <w:pPr>
        <w:rPr>
          <w:lang w:eastAsia="ru-RU"/>
        </w:rPr>
      </w:pPr>
      <w:r w:rsidRPr="00A9056A">
        <w:rPr>
          <w:lang w:eastAsia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5D9620E2" w14:textId="70935FE3" w:rsidR="00A9056A" w:rsidRPr="00A9056A" w:rsidRDefault="00A9056A" w:rsidP="00A9056A">
      <w:pPr>
        <w:rPr>
          <w:lang w:eastAsia="ru-RU"/>
        </w:rPr>
      </w:pPr>
      <w:r w:rsidRPr="00A9056A">
        <w:rPr>
          <w:lang w:eastAsia="ru-RU"/>
        </w:rPr>
        <w:t>Испания под властью потомков католических королей. Внутренняя и внешняя полити</w:t>
      </w:r>
      <w:r>
        <w:rPr>
          <w:lang w:eastAsia="ru-RU"/>
        </w:rPr>
        <w:t>ка испанских Габсбургов. Нацио</w:t>
      </w:r>
      <w:r w:rsidRPr="00A9056A">
        <w:rPr>
          <w:lang w:eastAsia="ru-RU"/>
        </w:rPr>
        <w:t>нально-освободительное движение в Нидерландах: цели, участники, формы борьбы. Итоги и значение Нидерландской революции.</w:t>
      </w:r>
    </w:p>
    <w:p w14:paraId="63785D7C" w14:textId="77777777" w:rsidR="00A9056A" w:rsidRPr="00A9056A" w:rsidRDefault="00A9056A" w:rsidP="00A9056A">
      <w:pPr>
        <w:rPr>
          <w:lang w:eastAsia="ru-RU"/>
        </w:rPr>
      </w:pPr>
      <w:r w:rsidRPr="00A9056A">
        <w:rPr>
          <w:lang w:eastAsia="ru-RU"/>
        </w:rPr>
        <w:lastRenderedPageBreak/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14:paraId="1BA740A8" w14:textId="77777777" w:rsidR="00A9056A" w:rsidRPr="00A9056A" w:rsidRDefault="00A9056A" w:rsidP="00A9056A">
      <w:pPr>
        <w:rPr>
          <w:lang w:eastAsia="ru-RU"/>
        </w:rPr>
      </w:pPr>
      <w:r w:rsidRPr="00A9056A">
        <w:rPr>
          <w:lang w:eastAsia="ru-RU"/>
        </w:rPr>
        <w:t>Англия.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14:paraId="7A682201" w14:textId="77777777" w:rsidR="00A9056A" w:rsidRPr="00A9056A" w:rsidRDefault="00A9056A" w:rsidP="00A9056A">
      <w:pPr>
        <w:rPr>
          <w:lang w:eastAsia="ru-RU"/>
        </w:rPr>
      </w:pPr>
      <w:r w:rsidRPr="00A9056A">
        <w:rPr>
          <w:lang w:eastAsia="ru-RU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4F443B2E" w14:textId="07ED6A51" w:rsidR="007717B1" w:rsidRPr="00A9056A" w:rsidRDefault="00A9056A" w:rsidP="00A9056A">
      <w:pPr>
        <w:rPr>
          <w:lang w:eastAsia="ru-RU"/>
        </w:rPr>
      </w:pPr>
      <w:r w:rsidRPr="00A9056A">
        <w:rPr>
          <w:lang w:eastAsia="ru-RU"/>
        </w:rPr>
        <w:t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0CF82B02" w14:textId="77777777" w:rsidR="00A9056A" w:rsidRPr="00A9056A" w:rsidRDefault="00A9056A" w:rsidP="00A9056A">
      <w:pPr>
        <w:jc w:val="center"/>
        <w:rPr>
          <w:b/>
          <w:lang w:eastAsia="ru-RU"/>
        </w:rPr>
      </w:pPr>
      <w:r w:rsidRPr="00A9056A">
        <w:rPr>
          <w:b/>
          <w:lang w:eastAsia="ru-RU"/>
        </w:rPr>
        <w:t>Международные отношения в XVI—XVII вв.</w:t>
      </w:r>
    </w:p>
    <w:p w14:paraId="709E1152" w14:textId="02DE701F" w:rsidR="00A9056A" w:rsidRDefault="00A9056A" w:rsidP="00A9056A">
      <w:pPr>
        <w:rPr>
          <w:lang w:eastAsia="ru-RU"/>
        </w:rPr>
      </w:pPr>
      <w:r>
        <w:rPr>
          <w:lang w:eastAsia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56FB1347" w14:textId="5288CC1C" w:rsidR="00A9056A" w:rsidRPr="00A9056A" w:rsidRDefault="00A9056A" w:rsidP="00A9056A">
      <w:pPr>
        <w:jc w:val="center"/>
        <w:rPr>
          <w:b/>
          <w:lang w:eastAsia="ru-RU"/>
        </w:rPr>
      </w:pPr>
      <w:r w:rsidRPr="00A9056A">
        <w:rPr>
          <w:b/>
          <w:lang w:eastAsia="ru-RU"/>
        </w:rPr>
        <w:t>Европейская культура в раннее Новое время</w:t>
      </w:r>
    </w:p>
    <w:p w14:paraId="791F7FFA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87D9D52" w14:textId="650B2BAE" w:rsidR="00A9056A" w:rsidRPr="00A9056A" w:rsidRDefault="00A9056A" w:rsidP="00A9056A">
      <w:pPr>
        <w:jc w:val="center"/>
        <w:rPr>
          <w:b/>
          <w:lang w:eastAsia="ru-RU"/>
        </w:rPr>
      </w:pPr>
      <w:r w:rsidRPr="00A9056A">
        <w:rPr>
          <w:b/>
          <w:lang w:eastAsia="ru-RU"/>
        </w:rPr>
        <w:t>Страны Востока в XVI—XVII вв.</w:t>
      </w:r>
    </w:p>
    <w:p w14:paraId="1609243D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 xml:space="preserve"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</w:t>
      </w:r>
      <w:proofErr w:type="spellStart"/>
      <w:r>
        <w:rPr>
          <w:lang w:eastAsia="ru-RU"/>
        </w:rPr>
        <w:lastRenderedPageBreak/>
        <w:t>сегуната</w:t>
      </w:r>
      <w:proofErr w:type="spellEnd"/>
      <w:r>
        <w:rPr>
          <w:lang w:eastAsia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XVI—XVII вв.</w:t>
      </w:r>
    </w:p>
    <w:p w14:paraId="77BFFCA4" w14:textId="7897A66C" w:rsidR="00A9056A" w:rsidRPr="00A9056A" w:rsidRDefault="00A9056A" w:rsidP="00A9056A">
      <w:pPr>
        <w:jc w:val="center"/>
        <w:rPr>
          <w:b/>
          <w:lang w:eastAsia="ru-RU"/>
        </w:rPr>
      </w:pPr>
      <w:r w:rsidRPr="00A9056A">
        <w:rPr>
          <w:b/>
          <w:lang w:eastAsia="ru-RU"/>
        </w:rPr>
        <w:t>Обобщение</w:t>
      </w:r>
    </w:p>
    <w:p w14:paraId="2A80084A" w14:textId="11F6977E" w:rsidR="00A9056A" w:rsidRDefault="00A9056A" w:rsidP="00A9056A">
      <w:pPr>
        <w:rPr>
          <w:lang w:eastAsia="ru-RU"/>
        </w:rPr>
      </w:pPr>
      <w:r>
        <w:rPr>
          <w:lang w:eastAsia="ru-RU"/>
        </w:rPr>
        <w:t>Историческое и культурное наследие Раннего Нового времени.</w:t>
      </w:r>
    </w:p>
    <w:p w14:paraId="6E4CA533" w14:textId="455BB9D7" w:rsidR="00A9056A" w:rsidRPr="00A9056A" w:rsidRDefault="00AD1A73" w:rsidP="00A9056A">
      <w:pPr>
        <w:jc w:val="center"/>
        <w:rPr>
          <w:b/>
          <w:lang w:eastAsia="ru-RU"/>
        </w:rPr>
      </w:pPr>
      <w:r>
        <w:rPr>
          <w:b/>
          <w:lang w:eastAsia="ru-RU"/>
        </w:rPr>
        <w:t>История России. Россия в</w:t>
      </w:r>
      <w:r w:rsidR="00A9056A" w:rsidRPr="00A9056A">
        <w:rPr>
          <w:b/>
          <w:lang w:eastAsia="ru-RU"/>
        </w:rPr>
        <w:t xml:space="preserve"> </w:t>
      </w:r>
      <w:r w:rsidRPr="00A9056A">
        <w:rPr>
          <w:b/>
          <w:lang w:eastAsia="ru-RU"/>
        </w:rPr>
        <w:t>XVI—XVII</w:t>
      </w:r>
      <w:r>
        <w:rPr>
          <w:b/>
          <w:lang w:eastAsia="ru-RU"/>
        </w:rPr>
        <w:t xml:space="preserve"> вв.: от Великого княжества к</w:t>
      </w:r>
      <w:r w:rsidR="00A9056A" w:rsidRPr="00A9056A">
        <w:rPr>
          <w:b/>
          <w:lang w:eastAsia="ru-RU"/>
        </w:rPr>
        <w:t xml:space="preserve"> Царству</w:t>
      </w:r>
    </w:p>
    <w:p w14:paraId="0D6A86BF" w14:textId="77777777" w:rsidR="00A9056A" w:rsidRPr="00AD1A73" w:rsidRDefault="00A9056A" w:rsidP="00A9056A">
      <w:pPr>
        <w:rPr>
          <w:b/>
          <w:lang w:eastAsia="ru-RU"/>
        </w:rPr>
      </w:pPr>
      <w:r w:rsidRPr="00AD1A73">
        <w:rPr>
          <w:b/>
          <w:lang w:eastAsia="ru-RU"/>
        </w:rPr>
        <w:t xml:space="preserve">Россия в XVI в. </w:t>
      </w:r>
    </w:p>
    <w:p w14:paraId="4AC0128C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Завершение объединения русских земель.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14:paraId="45945170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66050196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Царствование Ивана IV. Регентство Елены Глинской. Сопротивление удельных князей великокняжеской власти. Унификация денежной системы.</w:t>
      </w:r>
    </w:p>
    <w:p w14:paraId="691AD7C4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5D47935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— формирование органов местного самоуправления.</w:t>
      </w:r>
    </w:p>
    <w:p w14:paraId="033ABB87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7F38D247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lastRenderedPageBreak/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41E7DC64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76FEB6C6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4B6D0F4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 xml:space="preserve">Россия в конце XVI в.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lang w:eastAsia="ru-RU"/>
        </w:rPr>
        <w:t>Тявзинский</w:t>
      </w:r>
      <w:proofErr w:type="spellEnd"/>
      <w:r>
        <w:rPr>
          <w:lang w:eastAsia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147AE068" w14:textId="6AF5455E" w:rsidR="00A9056A" w:rsidRPr="00AD1A73" w:rsidRDefault="00A9056A" w:rsidP="00AD1A73">
      <w:pPr>
        <w:jc w:val="center"/>
        <w:rPr>
          <w:b/>
          <w:lang w:eastAsia="ru-RU"/>
        </w:rPr>
      </w:pPr>
      <w:r w:rsidRPr="00AD1A73">
        <w:rPr>
          <w:b/>
          <w:lang w:eastAsia="ru-RU"/>
        </w:rPr>
        <w:t>Смута в России</w:t>
      </w:r>
    </w:p>
    <w:p w14:paraId="48FFBF5C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Накануне Смуты. Династический кризис. Земский собор 1598 г. и избрание на царство Бориса Годунова. Политика Бориса Годунова в отношении боярства. Голод 1601—1603 гг. и обострение социально-экономического кризиса.</w:t>
      </w:r>
    </w:p>
    <w:p w14:paraId="165D1480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Смутное время начала XVII в. Дискуссия о его причинах. Самозванцы и самозванство. Личность Лжедмитрия I и его политика. Восстание 1606 г. и убийство самозванца.</w:t>
      </w:r>
    </w:p>
    <w:p w14:paraId="0BE83171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 П. </w:t>
      </w:r>
      <w:proofErr w:type="spellStart"/>
      <w:r>
        <w:rPr>
          <w:lang w:eastAsia="ru-RU"/>
        </w:rPr>
        <w:t>Делагарди</w:t>
      </w:r>
      <w:proofErr w:type="spellEnd"/>
      <w:r>
        <w:rPr>
          <w:lang w:eastAsia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14:paraId="65BD85B4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</w:t>
      </w:r>
      <w:r>
        <w:rPr>
          <w:lang w:eastAsia="ru-RU"/>
        </w:rPr>
        <w:lastRenderedPageBreak/>
        <w:t>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2BF396F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 xml:space="preserve">Окончание Смуты.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lang w:eastAsia="ru-RU"/>
        </w:rPr>
        <w:t>Столбовский</w:t>
      </w:r>
      <w:proofErr w:type="spellEnd"/>
      <w:r>
        <w:rPr>
          <w:lang w:eastAsia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>
        <w:rPr>
          <w:lang w:eastAsia="ru-RU"/>
        </w:rPr>
        <w:t>Деулинского</w:t>
      </w:r>
      <w:proofErr w:type="spellEnd"/>
      <w:r>
        <w:rPr>
          <w:lang w:eastAsia="ru-RU"/>
        </w:rPr>
        <w:t xml:space="preserve"> перемирия с Речью Посполитой. Итоги и последствия Смутного времени.</w:t>
      </w:r>
    </w:p>
    <w:p w14:paraId="6D0B3881" w14:textId="5E73264D" w:rsidR="00A9056A" w:rsidRPr="00AD1A73" w:rsidRDefault="00A9056A" w:rsidP="00AD1A73">
      <w:pPr>
        <w:jc w:val="center"/>
        <w:rPr>
          <w:b/>
          <w:lang w:eastAsia="ru-RU"/>
        </w:rPr>
      </w:pPr>
      <w:r w:rsidRPr="00AD1A73">
        <w:rPr>
          <w:b/>
          <w:lang w:eastAsia="ru-RU"/>
        </w:rPr>
        <w:t>Россия в XVII в.</w:t>
      </w:r>
    </w:p>
    <w:p w14:paraId="62839D41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6E34B222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lang w:eastAsia="ru-RU"/>
        </w:rPr>
        <w:t>И</w:t>
      </w:r>
      <w:proofErr w:type="spellEnd"/>
      <w:r>
        <w:rPr>
          <w:lang w:eastAsia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76A2B54A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5B11CA4C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548AAD89" w14:textId="0F01DA64" w:rsidR="00A9056A" w:rsidRDefault="00A9056A" w:rsidP="00A9056A">
      <w:pPr>
        <w:rPr>
          <w:lang w:eastAsia="ru-RU"/>
        </w:rPr>
      </w:pPr>
      <w:r>
        <w:rPr>
          <w:lang w:eastAsia="ru-RU"/>
        </w:rPr>
        <w:lastRenderedPageBreak/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lang w:eastAsia="ru-RU"/>
        </w:rPr>
        <w:t>Поляновский</w:t>
      </w:r>
      <w:proofErr w:type="spellEnd"/>
      <w:r>
        <w:rPr>
          <w:lang w:eastAsia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1654—1667 гг. </w:t>
      </w:r>
      <w:proofErr w:type="spellStart"/>
      <w:r>
        <w:rPr>
          <w:lang w:eastAsia="ru-RU"/>
        </w:rPr>
        <w:t>Андрусовское</w:t>
      </w:r>
      <w:proofErr w:type="spellEnd"/>
      <w:r>
        <w:rPr>
          <w:lang w:eastAsia="ru-RU"/>
        </w:rPr>
        <w:t xml:space="preserve"> перемирие. Русско-шведская война 1656—1658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67303822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Освоение новых территорий.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3FE6689D" w14:textId="02913B42" w:rsidR="00A9056A" w:rsidRPr="00AD1A73" w:rsidRDefault="00A9056A" w:rsidP="00AD1A73">
      <w:pPr>
        <w:jc w:val="center"/>
        <w:rPr>
          <w:b/>
          <w:lang w:eastAsia="ru-RU"/>
        </w:rPr>
      </w:pPr>
      <w:r w:rsidRPr="00AD1A73">
        <w:rPr>
          <w:b/>
          <w:lang w:eastAsia="ru-RU"/>
        </w:rPr>
        <w:t>Культурное пространство XVI–XVII вв.</w:t>
      </w:r>
    </w:p>
    <w:p w14:paraId="054816F8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Изменения в картине мира человека в XVI—XVII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39A5E9F5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lang w:eastAsia="ru-RU"/>
        </w:rPr>
        <w:t>Солари</w:t>
      </w:r>
      <w:proofErr w:type="spellEnd"/>
      <w:r>
        <w:rPr>
          <w:lang w:eastAsia="ru-RU"/>
        </w:rPr>
        <w:t xml:space="preserve">, </w:t>
      </w:r>
      <w:proofErr w:type="spellStart"/>
      <w:r>
        <w:rPr>
          <w:lang w:eastAsia="ru-RU"/>
        </w:rPr>
        <w:t>Алевиз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Фрязин</w:t>
      </w:r>
      <w:proofErr w:type="spellEnd"/>
      <w:r>
        <w:rPr>
          <w:lang w:eastAsia="ru-RU"/>
        </w:rPr>
        <w:t xml:space="preserve">, </w:t>
      </w:r>
      <w:proofErr w:type="spellStart"/>
      <w:r>
        <w:rPr>
          <w:lang w:eastAsia="ru-RU"/>
        </w:rPr>
        <w:t>Петрок</w:t>
      </w:r>
      <w:proofErr w:type="spellEnd"/>
      <w:r>
        <w:rPr>
          <w:lang w:eastAsia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rPr>
          <w:lang w:eastAsia="ru-RU"/>
        </w:rPr>
        <w:t>Парсунная</w:t>
      </w:r>
      <w:proofErr w:type="spellEnd"/>
      <w:r>
        <w:rPr>
          <w:lang w:eastAsia="ru-RU"/>
        </w:rPr>
        <w:t xml:space="preserve"> живопись.</w:t>
      </w:r>
    </w:p>
    <w:p w14:paraId="2D0D28E2" w14:textId="77777777" w:rsidR="00A9056A" w:rsidRDefault="00A9056A" w:rsidP="00A9056A">
      <w:pPr>
        <w:rPr>
          <w:lang w:eastAsia="ru-RU"/>
        </w:rPr>
      </w:pPr>
      <w:r>
        <w:rPr>
          <w:lang w:eastAsia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14:paraId="6CE62783" w14:textId="35342CDA" w:rsidR="00A9056A" w:rsidRDefault="00A9056A" w:rsidP="00A9056A">
      <w:pPr>
        <w:rPr>
          <w:lang w:eastAsia="ru-RU"/>
        </w:rPr>
      </w:pPr>
      <w:r>
        <w:rPr>
          <w:lang w:eastAsia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lang w:eastAsia="ru-RU"/>
        </w:rPr>
        <w:t>Гизеля</w:t>
      </w:r>
      <w:proofErr w:type="spellEnd"/>
      <w:r>
        <w:rPr>
          <w:lang w:eastAsia="ru-RU"/>
        </w:rPr>
        <w:t xml:space="preserve"> </w:t>
      </w:r>
      <w:r w:rsidR="00185D89">
        <w:rPr>
          <w:lang w:eastAsia="ru-RU"/>
        </w:rPr>
        <w:t>–</w:t>
      </w:r>
      <w:r>
        <w:rPr>
          <w:lang w:eastAsia="ru-RU"/>
        </w:rPr>
        <w:t xml:space="preserve"> первое учебное пособие по истории.</w:t>
      </w:r>
    </w:p>
    <w:p w14:paraId="3C1E757F" w14:textId="5486BC62" w:rsidR="00A9056A" w:rsidRDefault="00A9056A" w:rsidP="00A9056A">
      <w:pPr>
        <w:rPr>
          <w:lang w:eastAsia="ru-RU"/>
        </w:rPr>
      </w:pPr>
      <w:r>
        <w:rPr>
          <w:lang w:eastAsia="ru-RU"/>
        </w:rPr>
        <w:t>Наш край в XVI—XVII вв.</w:t>
      </w:r>
    </w:p>
    <w:p w14:paraId="0481E1B0" w14:textId="5AE50539" w:rsidR="00563E41" w:rsidRPr="00185D89" w:rsidRDefault="007717B1" w:rsidP="00185D89">
      <w:pPr>
        <w:jc w:val="center"/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Обобщение</w:t>
      </w:r>
      <w:r w:rsidR="00563E41"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4DD1D5C8" w14:textId="60A9BC0B" w:rsidR="00187E82" w:rsidRPr="00F5434B" w:rsidRDefault="00F5434B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lastRenderedPageBreak/>
        <w:t>Планируемые образовательные результаты</w:t>
      </w:r>
    </w:p>
    <w:p w14:paraId="035E62AD" w14:textId="1693C083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 xml:space="preserve">Изучение истории в </w:t>
      </w:r>
      <w:r w:rsidR="000A6B64">
        <w:rPr>
          <w:lang w:eastAsia="ru-RU"/>
        </w:rPr>
        <w:t>7 класс</w:t>
      </w:r>
      <w:r w:rsidRPr="00633FB5">
        <w:rPr>
          <w:lang w:eastAsia="ru-RU"/>
        </w:rPr>
        <w:t>е направлено на достижение обучающимися личностных, метапредметных и предметных результ</w:t>
      </w:r>
      <w:r>
        <w:rPr>
          <w:lang w:eastAsia="ru-RU"/>
        </w:rPr>
        <w:t>атов освоения учебного предмета</w:t>
      </w:r>
      <w:r w:rsidR="00187E82" w:rsidRPr="008C550B">
        <w:rPr>
          <w:lang w:eastAsia="ru-RU"/>
        </w:rPr>
        <w:t>.</w:t>
      </w:r>
    </w:p>
    <w:p w14:paraId="2539951F" w14:textId="10DCD116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Личностные результаты</w:t>
      </w:r>
    </w:p>
    <w:p w14:paraId="2D1A7C23" w14:textId="74EEE861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</w:t>
      </w:r>
      <w:r>
        <w:rPr>
          <w:lang w:eastAsia="ru-RU"/>
        </w:rPr>
        <w:t xml:space="preserve"> следующие убеждения и качества</w:t>
      </w:r>
      <w:r w:rsidR="00187E82" w:rsidRPr="008C550B">
        <w:rPr>
          <w:lang w:eastAsia="ru-RU"/>
        </w:rPr>
        <w:t>:</w:t>
      </w:r>
    </w:p>
    <w:p w14:paraId="1BA8EC68" w14:textId="77777777" w:rsidR="003133D8" w:rsidRPr="003133D8" w:rsidRDefault="003133D8" w:rsidP="003133D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 w:rsidRPr="003133D8">
        <w:rPr>
          <w:b/>
          <w:bCs/>
          <w:lang w:eastAsia="ru-RU"/>
        </w:rPr>
        <w:t>В сфере патриотического воспитания:</w:t>
      </w:r>
    </w:p>
    <w:p w14:paraId="3A82034F" w14:textId="77777777" w:rsidR="003133D8" w:rsidRPr="003133D8" w:rsidRDefault="003133D8" w:rsidP="003133D8">
      <w:pPr>
        <w:pStyle w:val="a3"/>
        <w:numPr>
          <w:ilvl w:val="0"/>
          <w:numId w:val="28"/>
        </w:numPr>
        <w:rPr>
          <w:rFonts w:eastAsia="Times New Roman" w:cs="Times New Roman"/>
          <w:color w:val="000000"/>
          <w:szCs w:val="24"/>
          <w:lang w:eastAsia="ru-RU"/>
        </w:rPr>
      </w:pPr>
      <w:r w:rsidRPr="003133D8">
        <w:rPr>
          <w:rFonts w:eastAsia="Times New Roman" w:cs="Times New Roman"/>
          <w:color w:val="000000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60E65875" w14:textId="02F42D3C" w:rsidR="002A6C4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г</w:t>
      </w:r>
      <w:r w:rsidR="00187E82" w:rsidRPr="002A6C42">
        <w:rPr>
          <w:b/>
          <w:bCs/>
          <w:lang w:eastAsia="ru-RU"/>
        </w:rPr>
        <w:t>ражданского воспитания:</w:t>
      </w:r>
    </w:p>
    <w:p w14:paraId="3C2A88AD" w14:textId="5832ACCE" w:rsidR="00187E82" w:rsidRPr="002A6C42" w:rsidRDefault="00633FB5" w:rsidP="00FA1318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</w:t>
      </w:r>
      <w:r w:rsidR="003133D8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05A2B3C3" w14:textId="3C0A6D2C" w:rsidR="00187E8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духовно-нравственной сфере</w:t>
      </w:r>
      <w:r w:rsidR="00187E82" w:rsidRPr="002A6C42">
        <w:rPr>
          <w:b/>
          <w:bCs/>
          <w:lang w:eastAsia="ru-RU"/>
        </w:rPr>
        <w:t>:</w:t>
      </w:r>
    </w:p>
    <w:p w14:paraId="499A8399" w14:textId="20984EB3" w:rsidR="00187E82" w:rsidRPr="002A6C42" w:rsidRDefault="00633FB5" w:rsidP="00FA1318">
      <w:pPr>
        <w:pStyle w:val="a3"/>
        <w:numPr>
          <w:ilvl w:val="0"/>
          <w:numId w:val="10"/>
        </w:num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9E9043B" w14:textId="047531B1" w:rsidR="00633FB5" w:rsidRP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понимании ценности научного познания:</w:t>
      </w:r>
    </w:p>
    <w:p w14:paraId="1EFFF7FB" w14:textId="39A1C27A" w:rsidR="00633FB5" w:rsidRDefault="00633FB5" w:rsidP="00633FB5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 xml:space="preserve">осмысление значения истории как знания о развитии человека и общества, о социальном, культурном и нравственном опыте предшествующих поколений; </w:t>
      </w:r>
      <w:r w:rsidRPr="001F6E4F">
        <w:rPr>
          <w:rFonts w:eastAsia="Times New Roman" w:cs="Times New Roman"/>
          <w:color w:val="000000"/>
          <w:szCs w:val="24"/>
          <w:lang w:eastAsia="ru-RU"/>
        </w:rPr>
        <w:lastRenderedPageBreak/>
        <w:t>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70871614" w14:textId="089E82DC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эстетического воспитания</w:t>
      </w:r>
      <w:r>
        <w:rPr>
          <w:b/>
          <w:bCs/>
          <w:lang w:eastAsia="ru-RU"/>
        </w:rPr>
        <w:t>:</w:t>
      </w:r>
    </w:p>
    <w:p w14:paraId="440ED60A" w14:textId="5CD6232C" w:rsidR="00633FB5" w:rsidRPr="00681844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C12BB0B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формировании ценностного отношения к жизни и здоровью: </w:t>
      </w:r>
    </w:p>
    <w:p w14:paraId="06DFF88A" w14:textId="23B7078C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</w:t>
      </w:r>
      <w:r>
        <w:rPr>
          <w:bCs/>
          <w:lang w:eastAsia="ru-RU"/>
        </w:rPr>
        <w:t>рождения) и в современную эпоху.</w:t>
      </w:r>
    </w:p>
    <w:p w14:paraId="2825C5DA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сфере трудового воспитания: </w:t>
      </w:r>
    </w:p>
    <w:p w14:paraId="19C92676" w14:textId="2CB47FC9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</w:t>
      </w:r>
      <w:r>
        <w:rPr>
          <w:bCs/>
          <w:lang w:eastAsia="ru-RU"/>
        </w:rPr>
        <w:t xml:space="preserve"> образования и жизненных планов.</w:t>
      </w:r>
    </w:p>
    <w:p w14:paraId="6E0C2331" w14:textId="64E0A93B" w:rsid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экологического воспитания:</w:t>
      </w:r>
    </w:p>
    <w:p w14:paraId="158C74B2" w14:textId="3B55BE41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F120F44" w14:textId="2406A375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адаптации к меняющимся условиям социальной и природной среды</w:t>
      </w:r>
      <w:r>
        <w:rPr>
          <w:b/>
          <w:bCs/>
          <w:lang w:eastAsia="ru-RU"/>
        </w:rPr>
        <w:t>:</w:t>
      </w:r>
    </w:p>
    <w:p w14:paraId="2DB9868A" w14:textId="14277D5E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85EC80B" w14:textId="62AB1AFE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Метапредметные результаты</w:t>
      </w:r>
    </w:p>
    <w:p w14:paraId="372D03B8" w14:textId="4AADAEBE" w:rsidR="00187E82" w:rsidRPr="008C550B" w:rsidRDefault="00681844" w:rsidP="002A6C42">
      <w:pPr>
        <w:rPr>
          <w:lang w:eastAsia="ru-RU"/>
        </w:rPr>
      </w:pPr>
      <w:r w:rsidRPr="00681844">
        <w:rPr>
          <w:lang w:eastAsia="ru-RU"/>
        </w:rPr>
        <w:t xml:space="preserve">Метапредметные результаты изучения истории в основной школе выражаются в </w:t>
      </w:r>
      <w:r>
        <w:rPr>
          <w:lang w:eastAsia="ru-RU"/>
        </w:rPr>
        <w:t>следующих качествах и действиях.</w:t>
      </w:r>
    </w:p>
    <w:p w14:paraId="44C87299" w14:textId="2E4EDB75" w:rsidR="00187E82" w:rsidRPr="006F6C61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lastRenderedPageBreak/>
        <w:t>Овладение универсальными учебными познавательными действиями</w:t>
      </w:r>
      <w:r w:rsidR="006F6C61">
        <w:rPr>
          <w:b/>
          <w:bCs/>
          <w:lang w:eastAsia="ru-RU"/>
        </w:rPr>
        <w:t>.</w:t>
      </w:r>
    </w:p>
    <w:p w14:paraId="52236E8D" w14:textId="77777777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логические действия:</w:t>
      </w:r>
    </w:p>
    <w:p w14:paraId="442273DF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систематизировать и обобщать исторические факты (в форме таблиц, схем); </w:t>
      </w:r>
    </w:p>
    <w:p w14:paraId="1260EEE2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выявлять характерные признаки исторических явлений;</w:t>
      </w:r>
    </w:p>
    <w:p w14:paraId="732298EB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 раскрывать причинно-следственные связи событий; </w:t>
      </w:r>
    </w:p>
    <w:p w14:paraId="7C4EEADA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сравнивать события, ситуации, выявляя общие черты и различия; </w:t>
      </w:r>
    </w:p>
    <w:p w14:paraId="2F9B3C79" w14:textId="7A94B111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формулировать и обосновывать выводы.</w:t>
      </w:r>
    </w:p>
    <w:p w14:paraId="5AD2D258" w14:textId="0BFE2341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исследовательские действия:</w:t>
      </w:r>
    </w:p>
    <w:p w14:paraId="307811D2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6FE209E4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систематизировать и анализировать исторические факты, </w:t>
      </w:r>
    </w:p>
    <w:p w14:paraId="69D0AA2C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осуществлять реконструкцию исторических событий; </w:t>
      </w:r>
    </w:p>
    <w:p w14:paraId="51AF59E5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соотносить полученный результат с имеющимся знанием; </w:t>
      </w:r>
    </w:p>
    <w:p w14:paraId="79BDE708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>определять новизну и обоснованность полученного результата;</w:t>
      </w:r>
    </w:p>
    <w:p w14:paraId="13A08058" w14:textId="1A917890" w:rsidR="00563E41" w:rsidRPr="008C550B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 представлять результаты своей деятельности в различных формах (сообщение, эссе, презентация, реферат, учебный п</w:t>
      </w:r>
      <w:r w:rsidR="002F53C1">
        <w:rPr>
          <w:lang w:eastAsia="ru-RU"/>
        </w:rPr>
        <w:t>роект и др.).</w:t>
      </w:r>
    </w:p>
    <w:p w14:paraId="5E19C32F" w14:textId="77777777" w:rsidR="00563E41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Работа с информацией:</w:t>
      </w:r>
      <w:r w:rsidR="00563E41" w:rsidRPr="006F6C61">
        <w:rPr>
          <w:b/>
          <w:bCs/>
          <w:lang w:eastAsia="ru-RU"/>
        </w:rPr>
        <w:t xml:space="preserve"> </w:t>
      </w:r>
    </w:p>
    <w:p w14:paraId="5E483CAF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</w:t>
      </w:r>
    </w:p>
    <w:p w14:paraId="5EDDB471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 xml:space="preserve">различать виды источников исторической информации; </w:t>
      </w:r>
    </w:p>
    <w:p w14:paraId="41B0DE1B" w14:textId="096C5A66" w:rsidR="00563E41" w:rsidRPr="008C550B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EBF0048" w14:textId="2AA68B4C" w:rsidR="00563E41" w:rsidRPr="002F53C1" w:rsidRDefault="00187E82" w:rsidP="00FA1318">
      <w:pPr>
        <w:pStyle w:val="a3"/>
        <w:numPr>
          <w:ilvl w:val="0"/>
          <w:numId w:val="11"/>
        </w:numPr>
        <w:rPr>
          <w:b/>
          <w:bCs/>
          <w:color w:val="000000" w:themeColor="text1"/>
          <w:lang w:eastAsia="ru-RU"/>
        </w:rPr>
      </w:pPr>
      <w:r w:rsidRPr="002F53C1">
        <w:rPr>
          <w:b/>
          <w:bCs/>
          <w:color w:val="000000" w:themeColor="text1"/>
          <w:lang w:eastAsia="ru-RU"/>
        </w:rPr>
        <w:t>Овладение универсальными учебными коммуникативными действиями</w:t>
      </w:r>
      <w:r w:rsidR="006F6C61" w:rsidRPr="002F53C1">
        <w:rPr>
          <w:b/>
          <w:bCs/>
          <w:color w:val="000000" w:themeColor="text1"/>
          <w:lang w:eastAsia="ru-RU"/>
        </w:rPr>
        <w:t>.</w:t>
      </w:r>
    </w:p>
    <w:p w14:paraId="4046466A" w14:textId="362D4385" w:rsidR="00563E41" w:rsidRPr="006F6C61" w:rsidRDefault="00187E82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Общение:</w:t>
      </w:r>
    </w:p>
    <w:p w14:paraId="2EB8FC91" w14:textId="5E4875BE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представлять особенности взаимодействия людей в исторически</w:t>
      </w:r>
      <w:r>
        <w:rPr>
          <w:lang w:eastAsia="ru-RU"/>
        </w:rPr>
        <w:t>х обществах и современном мире;</w:t>
      </w:r>
    </w:p>
    <w:p w14:paraId="0CFB33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72AE41D1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выражать и аргументировать свою точку зрения в устном высказывании, письменном тексте;</w:t>
      </w:r>
    </w:p>
    <w:p w14:paraId="69ECAA43" w14:textId="1AD4D9A5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1598E7EC" w14:textId="5EEC7AE7" w:rsidR="00563E41" w:rsidRPr="006F6C61" w:rsidRDefault="002F53C1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>Осуществление совместной деятельности</w:t>
      </w:r>
      <w:r w:rsidR="00187E82" w:rsidRPr="006F6C61">
        <w:rPr>
          <w:b/>
          <w:bCs/>
          <w:lang w:eastAsia="ru-RU"/>
        </w:rPr>
        <w:t>:</w:t>
      </w:r>
      <w:r w:rsidR="00563E41" w:rsidRPr="006F6C61">
        <w:rPr>
          <w:b/>
          <w:bCs/>
          <w:lang w:eastAsia="ru-RU"/>
        </w:rPr>
        <w:t xml:space="preserve"> </w:t>
      </w:r>
    </w:p>
    <w:p w14:paraId="26D2C9DC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 </w:t>
      </w:r>
    </w:p>
    <w:p w14:paraId="58B6E8A4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планировать и осуществлять совместную работу, коллективные учебные проекты по истории, в том числе — на региональном материале; </w:t>
      </w:r>
    </w:p>
    <w:p w14:paraId="5C3FD051" w14:textId="7F96D6AF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C7220C0" w14:textId="3AF39FD3" w:rsidR="00563E41" w:rsidRPr="00FE3F1E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Овладение универсальными учебными регулятивными действиями</w:t>
      </w:r>
      <w:r w:rsidR="00563E41" w:rsidRPr="00FE3F1E">
        <w:rPr>
          <w:b/>
          <w:bCs/>
          <w:lang w:eastAsia="ru-RU"/>
        </w:rPr>
        <w:t xml:space="preserve"> </w:t>
      </w:r>
    </w:p>
    <w:p w14:paraId="554403B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Самоорганизация:</w:t>
      </w:r>
      <w:r w:rsidR="00563E41" w:rsidRPr="00FE3F1E">
        <w:rPr>
          <w:b/>
          <w:bCs/>
          <w:lang w:eastAsia="ru-RU"/>
        </w:rPr>
        <w:t xml:space="preserve"> </w:t>
      </w:r>
    </w:p>
    <w:p w14:paraId="119E34B1" w14:textId="772F1868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E5D8ED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Самоконтроль:</w:t>
      </w:r>
      <w:r w:rsidR="00563E41" w:rsidRPr="00FE3F1E">
        <w:rPr>
          <w:b/>
          <w:bCs/>
          <w:lang w:eastAsia="ru-RU"/>
        </w:rPr>
        <w:t xml:space="preserve"> </w:t>
      </w:r>
    </w:p>
    <w:p w14:paraId="376FDA70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 осуществление самоконтроля, рефлексии и самооценки полученных результатов; </w:t>
      </w:r>
    </w:p>
    <w:p w14:paraId="1852D87D" w14:textId="123B1DCC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способность вносить коррективы в свою работу с учетом установленных ошибок, возникших трудностей</w:t>
      </w:r>
      <w:r w:rsidR="00A2766B">
        <w:rPr>
          <w:lang w:eastAsia="ru-RU"/>
        </w:rPr>
        <w:t>.</w:t>
      </w:r>
    </w:p>
    <w:p w14:paraId="346FDE8C" w14:textId="77777777" w:rsidR="00563E41" w:rsidRPr="00871F07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871F07">
        <w:rPr>
          <w:b/>
          <w:bCs/>
          <w:lang w:eastAsia="ru-RU"/>
        </w:rPr>
        <w:t>Эмоциональный интеллект:</w:t>
      </w:r>
      <w:r w:rsidR="00563E41" w:rsidRPr="00871F07">
        <w:rPr>
          <w:b/>
          <w:bCs/>
          <w:lang w:eastAsia="ru-RU"/>
        </w:rPr>
        <w:t xml:space="preserve"> </w:t>
      </w:r>
    </w:p>
    <w:p w14:paraId="4918F896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выявлять на примерах исторических ситуаций роль эмоций в отношениях между людьми;</w:t>
      </w:r>
    </w:p>
    <w:p w14:paraId="5E0581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972831A" w14:textId="54566AA4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регулировать способ выражения своих эмоций с учетом позиций и мнений других участников общения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40FCAB2E" w14:textId="0FAC70EC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Предметные результаты</w:t>
      </w:r>
    </w:p>
    <w:p w14:paraId="3B6BCF90" w14:textId="33ADFBFF" w:rsidR="00563E41" w:rsidRPr="00871F07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Знание хронологии, работа с хронологией</w:t>
      </w:r>
      <w:r w:rsidR="00604288">
        <w:rPr>
          <w:b/>
          <w:bCs/>
          <w:lang w:eastAsia="ru-RU"/>
        </w:rPr>
        <w:t>:</w:t>
      </w:r>
    </w:p>
    <w:p w14:paraId="69CF36DF" w14:textId="77777777" w:rsidR="00AD1A73" w:rsidRDefault="00AD1A73" w:rsidP="00AD1A73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называть этапы отечественной и всеобщей истории Нового времени, их хронологические рамки;</w:t>
      </w:r>
    </w:p>
    <w:p w14:paraId="4D78E9BE" w14:textId="77777777" w:rsidR="00AD1A73" w:rsidRDefault="00AD1A73" w:rsidP="00AD1A73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локализовать во времени ключевые события отечественной и всеобщей истории XVI—XVII вв.; определять их принадлежность к части века (половина, треть, четверть);</w:t>
      </w:r>
    </w:p>
    <w:p w14:paraId="5CA29E7A" w14:textId="2BDECC84" w:rsidR="002F53C1" w:rsidRDefault="00AD1A73" w:rsidP="00AD1A73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устанавливать синхронность событий отечественной и всеобщей истории XVI—XVII вв.</w:t>
      </w:r>
    </w:p>
    <w:p w14:paraId="79804F3C" w14:textId="253CF7EB" w:rsidR="00563E4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lastRenderedPageBreak/>
        <w:t>Знание исторических фактов, работа с фактами</w:t>
      </w:r>
      <w:r w:rsidR="00604288">
        <w:rPr>
          <w:b/>
          <w:bCs/>
          <w:lang w:eastAsia="ru-RU"/>
        </w:rPr>
        <w:t>:</w:t>
      </w:r>
    </w:p>
    <w:p w14:paraId="47D7DB70" w14:textId="77777777" w:rsidR="00AD1A73" w:rsidRDefault="00AD1A73" w:rsidP="00AD1A73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XVI—XVII вв.;</w:t>
      </w:r>
    </w:p>
    <w:p w14:paraId="09C39DA6" w14:textId="3F0A3B1E" w:rsidR="002F53C1" w:rsidRDefault="00AD1A73" w:rsidP="00AD1A73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</w:t>
      </w:r>
      <w:r w:rsidR="002F53C1">
        <w:rPr>
          <w:lang w:eastAsia="ru-RU"/>
        </w:rPr>
        <w:t xml:space="preserve">. </w:t>
      </w:r>
    </w:p>
    <w:p w14:paraId="6360041F" w14:textId="2874586B" w:rsidR="002F53C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 Работа с исторической картой:</w:t>
      </w:r>
    </w:p>
    <w:p w14:paraId="4E1A221A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XVI—XVII вв.;</w:t>
      </w:r>
    </w:p>
    <w:p w14:paraId="1270BB8B" w14:textId="5DBBA94F" w:rsidR="002F53C1" w:rsidRPr="002F53C1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устанавливать на основе карты связи между географическим положением страны и особенностями ее экономического, социа</w:t>
      </w:r>
      <w:r>
        <w:rPr>
          <w:bCs/>
          <w:lang w:eastAsia="ru-RU"/>
        </w:rPr>
        <w:t>льного и политического развития</w:t>
      </w:r>
      <w:r w:rsidR="002F53C1" w:rsidRPr="002F53C1">
        <w:rPr>
          <w:bCs/>
          <w:lang w:eastAsia="ru-RU"/>
        </w:rPr>
        <w:t>.</w:t>
      </w:r>
    </w:p>
    <w:p w14:paraId="2CDE333A" w14:textId="373A0555" w:rsidR="002F53C1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Работа с историческими источниками</w:t>
      </w:r>
      <w:r>
        <w:rPr>
          <w:b/>
          <w:bCs/>
          <w:lang w:eastAsia="ru-RU"/>
        </w:rPr>
        <w:t>:</w:t>
      </w:r>
    </w:p>
    <w:p w14:paraId="37BD0282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различать виды письменных исторических источников (официальные, личные, литературные и др.);</w:t>
      </w:r>
    </w:p>
    <w:p w14:paraId="69160B04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характеризовать обстоятельства и цель создания источника, раскрывать его информационную ценность;</w:t>
      </w:r>
    </w:p>
    <w:p w14:paraId="0DB197D6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62796D86" w14:textId="711A981F" w:rsidR="00A2766B" w:rsidRPr="00A2766B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сопоставлять и систематизировать информацию из нескольких однотипных источников</w:t>
      </w:r>
      <w:r w:rsidR="003133D8" w:rsidRPr="003133D8">
        <w:rPr>
          <w:bCs/>
          <w:lang w:eastAsia="ru-RU"/>
        </w:rPr>
        <w:t>.</w:t>
      </w:r>
    </w:p>
    <w:p w14:paraId="3263C74A" w14:textId="5A4EF8D4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Историческое описание (реконструкция)</w:t>
      </w:r>
      <w:r>
        <w:rPr>
          <w:b/>
          <w:bCs/>
          <w:lang w:eastAsia="ru-RU"/>
        </w:rPr>
        <w:t>:</w:t>
      </w:r>
    </w:p>
    <w:p w14:paraId="486E7C13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рассказывать о ключевых событиях отечественной и всеобщей истории XVI—XVII вв., их участниках;</w:t>
      </w:r>
    </w:p>
    <w:p w14:paraId="519ABED1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составлять краткую характеристику известных персоналий отечественной и всеобщей истории XVI—XVII вв. (ключевые факты биографии, личные качества, деятельность);</w:t>
      </w:r>
    </w:p>
    <w:p w14:paraId="38973091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771AC2A" w14:textId="1B2EFFF2" w:rsidR="00A2766B" w:rsidRPr="00A2766B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представлять описание памятников материальной и художественной культуры изучаемой эпохи</w:t>
      </w:r>
      <w:r w:rsidR="00A2766B" w:rsidRPr="00A2766B">
        <w:rPr>
          <w:bCs/>
          <w:lang w:eastAsia="ru-RU"/>
        </w:rPr>
        <w:t>.</w:t>
      </w:r>
    </w:p>
    <w:p w14:paraId="094E621F" w14:textId="297D5147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Анализ, объяснение исторических событий, явлений:</w:t>
      </w:r>
    </w:p>
    <w:p w14:paraId="3A9A1D3F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 XVI—XVII вв.; б) европейской </w:t>
      </w:r>
      <w:r w:rsidRPr="00AD1A73">
        <w:rPr>
          <w:bCs/>
          <w:lang w:eastAsia="ru-RU"/>
        </w:rPr>
        <w:lastRenderedPageBreak/>
        <w:t>реформации; в) новых веяний в духовной жизни общества, культуре; г) революций XVI—XVII вв. в европейских странах;</w:t>
      </w:r>
    </w:p>
    <w:p w14:paraId="4560D7D9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F457121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объяснять причины и следствия важнейших событий отечественной и всеобщей истории XVI—XVII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921FB49" w14:textId="1611DBE7" w:rsidR="00A2766B" w:rsidRPr="00A2766B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</w:t>
      </w:r>
      <w:r w:rsidR="00A2766B" w:rsidRPr="00A2766B">
        <w:rPr>
          <w:bCs/>
          <w:lang w:eastAsia="ru-RU"/>
        </w:rPr>
        <w:t>.</w:t>
      </w:r>
    </w:p>
    <w:p w14:paraId="48933812" w14:textId="428AD055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B55A7F5" w14:textId="77777777" w:rsidR="00AD1A73" w:rsidRPr="00AD1A73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излагать альтернативные оценки событий и личностей отечественной и всеобщей истории XVI—XVII вв., представленные в учебной литературе; объяснять, на чем основываются отдельные мнения;</w:t>
      </w:r>
    </w:p>
    <w:p w14:paraId="62671230" w14:textId="001937A7" w:rsidR="00A2766B" w:rsidRPr="00A2766B" w:rsidRDefault="00AD1A73" w:rsidP="00AD1A73">
      <w:pPr>
        <w:pStyle w:val="a3"/>
        <w:numPr>
          <w:ilvl w:val="0"/>
          <w:numId w:val="27"/>
        </w:numPr>
        <w:rPr>
          <w:bCs/>
          <w:lang w:eastAsia="ru-RU"/>
        </w:rPr>
      </w:pPr>
      <w:r w:rsidRPr="00AD1A73">
        <w:rPr>
          <w:bCs/>
          <w:lang w:eastAsia="ru-RU"/>
        </w:rPr>
        <w:t>выражать отношение к деятельности исторических личностей XVI—XVII вв. с учетом обстоятельств изучаемой эпохи и в современной шкале ценностей</w:t>
      </w:r>
      <w:r w:rsidR="00A2766B" w:rsidRPr="00A2766B">
        <w:rPr>
          <w:bCs/>
          <w:lang w:eastAsia="ru-RU"/>
        </w:rPr>
        <w:t>.</w:t>
      </w:r>
    </w:p>
    <w:p w14:paraId="08AF11E8" w14:textId="17A2C43C" w:rsidR="00A2766B" w:rsidRP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Применение исторических знаний:</w:t>
      </w:r>
    </w:p>
    <w:p w14:paraId="1BD98A37" w14:textId="77777777" w:rsidR="00AD1A73" w:rsidRDefault="00AD1A73" w:rsidP="00AD1A73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3982272" w14:textId="0376A2B5" w:rsidR="00AD1A73" w:rsidRDefault="00AD1A73" w:rsidP="00AD1A73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объяснять значение памятников истории и культуры России и других стран XVI</w:t>
      </w:r>
      <w:r w:rsidR="004373F7">
        <w:rPr>
          <w:lang w:eastAsia="ru-RU"/>
        </w:rPr>
        <w:t>–</w:t>
      </w:r>
      <w:r>
        <w:rPr>
          <w:lang w:eastAsia="ru-RU"/>
        </w:rPr>
        <w:t>XVII вв. для времени, когда они появились, и для современного общества;</w:t>
      </w:r>
    </w:p>
    <w:p w14:paraId="6859DBF2" w14:textId="7E6E274F" w:rsidR="00187E82" w:rsidRPr="00A2766B" w:rsidRDefault="00AD1A73" w:rsidP="00AD1A73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выполнять учебные проекты по отечественной и всеобщей истории XVI—XVII вв. (в том числе на региональном материале)</w:t>
      </w:r>
      <w:r w:rsidR="00A2766B">
        <w:rPr>
          <w:lang w:eastAsia="ru-RU"/>
        </w:rPr>
        <w:t>.</w:t>
      </w:r>
    </w:p>
    <w:p w14:paraId="5CE72334" w14:textId="77777777" w:rsidR="00604288" w:rsidRPr="00604288" w:rsidRDefault="00604288" w:rsidP="00604288">
      <w:pPr>
        <w:rPr>
          <w:lang w:eastAsia="ru-RU"/>
        </w:rPr>
      </w:pPr>
    </w:p>
    <w:p w14:paraId="5635237F" w14:textId="77777777" w:rsidR="003A5116" w:rsidRPr="008C550B" w:rsidRDefault="003A5116" w:rsidP="00FA1318">
      <w:pPr>
        <w:pStyle w:val="a3"/>
        <w:numPr>
          <w:ilvl w:val="0"/>
          <w:numId w:val="3"/>
        </w:num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sectPr w:rsidR="003A5116" w:rsidRPr="008C550B" w:rsidSect="006F68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151131" w14:textId="038CA6F7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lastRenderedPageBreak/>
        <w:t>Тематическое планирование</w:t>
      </w:r>
    </w:p>
    <w:tbl>
      <w:tblPr>
        <w:tblW w:w="5000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325"/>
        <w:gridCol w:w="670"/>
        <w:gridCol w:w="868"/>
        <w:gridCol w:w="851"/>
        <w:gridCol w:w="1134"/>
        <w:gridCol w:w="4542"/>
        <w:gridCol w:w="2404"/>
        <w:gridCol w:w="2079"/>
      </w:tblGrid>
      <w:tr w:rsidR="002F5E58" w:rsidRPr="008C550B" w14:paraId="5EE64EDE" w14:textId="77777777" w:rsidTr="00E67EA6">
        <w:trPr>
          <w:tblHeader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41896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41E18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6DEF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3EC8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4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A54E6E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2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BEC0EE" w14:textId="77777777" w:rsidR="00AC543C" w:rsidRPr="00E67EA6" w:rsidRDefault="00AC543C" w:rsidP="00B3695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FC44BF" w14:textId="77777777" w:rsidR="00AC543C" w:rsidRPr="004373F7" w:rsidRDefault="00AC543C" w:rsidP="0068576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373F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4052E" w:rsidRPr="008C550B" w14:paraId="57790162" w14:textId="77777777" w:rsidTr="00E67EA6">
        <w:trPr>
          <w:tblHeader/>
        </w:trPr>
        <w:tc>
          <w:tcPr>
            <w:tcW w:w="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C81A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79A5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818C6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CB4DBB" w14:textId="2F9BACE5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онтр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1C4B1" w14:textId="7E897F33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ракт</w:t>
            </w:r>
            <w:proofErr w:type="spellEnd"/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3984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513A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F3120" w14:textId="77777777" w:rsidR="00AC543C" w:rsidRPr="00E67EA6" w:rsidRDefault="00AC543C" w:rsidP="00B3695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C7B74" w14:textId="77777777" w:rsidR="00AC543C" w:rsidRPr="004373F7" w:rsidRDefault="00AC543C" w:rsidP="0068576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C543C" w:rsidRPr="008C550B" w14:paraId="4DC30841" w14:textId="77777777" w:rsidTr="00E67EA6"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6EA30" w14:textId="637543FB" w:rsidR="00AC543C" w:rsidRPr="004373F7" w:rsidRDefault="00AC543C" w:rsidP="0068576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373F7">
              <w:rPr>
                <w:rFonts w:eastAsia="Times New Roman" w:cs="Times New Roman"/>
                <w:sz w:val="20"/>
                <w:szCs w:val="20"/>
                <w:lang w:eastAsia="ru-RU"/>
              </w:rPr>
              <w:t>Раздел 1.</w:t>
            </w:r>
            <w:r w:rsidR="00E67EA6" w:rsidRPr="004373F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F5C5B" w:rsidRPr="004373F7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Введение</w:t>
            </w:r>
          </w:p>
        </w:tc>
      </w:tr>
      <w:tr w:rsidR="00185D89" w:rsidRPr="00685769" w14:paraId="4B684ED8" w14:textId="77777777" w:rsidTr="00C04406">
        <w:trPr>
          <w:trHeight w:val="51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209721" w14:textId="429F89F7" w:rsidR="00185D89" w:rsidRPr="00E67EA6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2ADF2" w14:textId="4F61E5A1" w:rsidR="00185D89" w:rsidRPr="00C671B5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E7F867" w14:textId="0466A0DC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3158F0" w14:textId="7777777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DE101" w14:textId="7777777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1DB9D6" w14:textId="77777777" w:rsidR="00185D89" w:rsidRPr="00E67EA6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EEB62" w14:textId="2042A721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Обозначать на ленте времени общие хронологические рамки и основные периоды истории Нового времени;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623EB" w14:textId="77777777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вариант:</w:t>
            </w:r>
            <w:r w:rsidRPr="00E67EA6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F48E1A0" w14:textId="497FD1B8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48B7E" w14:textId="5E4B9A93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На заре Нового времени </w:t>
            </w:r>
            <w:hyperlink r:id="rId8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https://uchebnik.mos.ru/material/common/FizikonModule/16611</w:t>
              </w:r>
            </w:hyperlink>
          </w:p>
        </w:tc>
      </w:tr>
      <w:tr w:rsidR="00185D89" w:rsidRPr="00685769" w14:paraId="23BCA9AB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E2E4A" w14:textId="77777777" w:rsidR="00185D89" w:rsidRPr="00C671B5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2B40F" w14:textId="786C7B8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8281DC" w14:textId="77777777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185D89" w:rsidRPr="00685769" w14:paraId="01ECEB2F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CEFEB" w14:textId="7E070DA1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Раздел 2. Всеобщая история. История Нового времени. Конец XV — XVII в.</w:t>
            </w:r>
          </w:p>
        </w:tc>
      </w:tr>
      <w:tr w:rsidR="00185D89" w:rsidRPr="00685769" w14:paraId="6C16C02E" w14:textId="77777777" w:rsidTr="00C0440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587C9" w14:textId="79FB1F81" w:rsidR="00185D89" w:rsidRPr="00E67EA6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729A0" w14:textId="0C4A43DC" w:rsidR="00185D89" w:rsidRPr="008F6A9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6A90">
              <w:rPr>
                <w:rFonts w:cs="Times New Roman"/>
                <w:sz w:val="20"/>
                <w:szCs w:val="20"/>
              </w:rPr>
              <w:t>Великие географические открытия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49F7D" w14:textId="3AC93E7C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7595F" w14:textId="4B4A0969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C7EFC" w14:textId="7777777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04B90" w14:textId="77777777" w:rsidR="00185D89" w:rsidRPr="00E67EA6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F87C3" w14:textId="17778362" w:rsidR="00185D89" w:rsidRPr="00E67EA6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Объяснять, что способствовало росту интереса европейцев к дальним странам в XV в., раскрывать предпосылки Великих географических открытий;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Рассказывать, используя карту, о начале поисков морского пути в Индию в XV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Подготовить и представить сообщение об экспедициях Х. Колумба, давать оценку их результатов и значения;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Объяснять, в чем состояли главные положения и значение </w:t>
            </w:r>
            <w:proofErr w:type="spellStart"/>
            <w:r w:rsidRPr="0015657F">
              <w:rPr>
                <w:rFonts w:cs="Times New Roman"/>
                <w:sz w:val="20"/>
                <w:szCs w:val="20"/>
              </w:rPr>
              <w:t>Тордесильясского</w:t>
            </w:r>
            <w:proofErr w:type="spellEnd"/>
            <w:r w:rsidRPr="0015657F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15657F">
              <w:rPr>
                <w:rFonts w:cs="Times New Roman"/>
                <w:sz w:val="20"/>
                <w:szCs w:val="20"/>
              </w:rPr>
              <w:t>Сарагосского</w:t>
            </w:r>
            <w:proofErr w:type="spellEnd"/>
            <w:r w:rsidRPr="0015657F">
              <w:rPr>
                <w:rFonts w:cs="Times New Roman"/>
                <w:sz w:val="20"/>
                <w:szCs w:val="20"/>
              </w:rPr>
              <w:t xml:space="preserve"> договоров;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исторической карте маршруты экспедиций Васко да Гамы, Ф. Магеллана, А. Тасмана, называть их результаты;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Раскрывать смысл понятий и терминов: каравелла, </w:t>
            </w:r>
            <w:r w:rsidRPr="0015657F">
              <w:rPr>
                <w:rFonts w:cs="Times New Roman"/>
                <w:sz w:val="20"/>
                <w:szCs w:val="20"/>
              </w:rPr>
              <w:lastRenderedPageBreak/>
              <w:t>конкистадор, доминион, монополия, плантация;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почему конкистадорам удалось относительно быстро завоевать могущественные государства Центральной и Южной Америки;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Раскрывать, что изменилось в положении населения Центральной и Южной Америки с приходом европейских завоевателей;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Сравнивать начало освоения европейцами территорий в Южной Америке и в Северной Америке (основные занятия европейских колонистов; положение местного населения; организация хозяйства), выявлять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с российским государством;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итоги Великих географических открытий конца XV — XVII в.: а) для европейских стран; б) для народов Нового</w:t>
            </w:r>
            <w:r>
              <w:rPr>
                <w:rFonts w:cs="Times New Roman"/>
                <w:sz w:val="20"/>
                <w:szCs w:val="20"/>
              </w:rPr>
              <w:t xml:space="preserve"> света; в) для всеобщей истории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482360" w14:textId="3DBA3272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5A9DE5" w14:textId="1CB78623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Великие географические открытия </w:t>
            </w:r>
            <w:hyperlink r:id="rId9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https://uchebnik.mos.ru/material/common/FizikonModule/16433</w:t>
              </w:r>
            </w:hyperlink>
          </w:p>
          <w:p w14:paraId="2281E40E" w14:textId="1F681E74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0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https://uchebnik.mos.ru/material/common/FizikonModule/16434</w:t>
              </w:r>
            </w:hyperlink>
          </w:p>
        </w:tc>
      </w:tr>
      <w:tr w:rsidR="00185D89" w:rsidRPr="00685769" w14:paraId="0ED658DA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2B5F3" w14:textId="7A4A13BD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72347A" w14:textId="30D169D8" w:rsidR="00185D89" w:rsidRPr="008F6A90" w:rsidRDefault="00185D89" w:rsidP="00185D89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6A90">
              <w:rPr>
                <w:rFonts w:cs="Times New Roman"/>
                <w:sz w:val="20"/>
                <w:szCs w:val="20"/>
              </w:rPr>
              <w:t>Изменения в европейском обществе XVI—XVI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047694" w14:textId="5A400F89" w:rsidR="00185D89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5E022" w14:textId="2941C644" w:rsidR="00185D89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4666C" w14:textId="5B5FDD7E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CA108E" w14:textId="07C10CDC" w:rsidR="00185D89" w:rsidRPr="00E67EA6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BA6CD" w14:textId="67A06594" w:rsidR="00185D89" w:rsidRPr="008F6A90" w:rsidRDefault="00185D89" w:rsidP="00185D89">
            <w:pPr>
              <w:spacing w:line="240" w:lineRule="auto"/>
              <w:rPr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 xml:space="preserve">Называть новые источники энергии, которые стали использоваться в Европе в XV—XVII вв., объяснять, развитию каких отраслей производства это способствовало; Сравнивать ремесленное и мануфактурное производство, объяснять, в чем заключались преимущества мануфактур; Объяснять значение понятий и терминов: централизованная и рассеянная мануфактура, капиталистические отношения, буржуазия; Раскрывать, в чем выражалось и к чему вело расслоение крестьянства в начале Нового времени; Называть новые группы населения, появившиеся в европейских странах в раннее Новое время; Составлять описание европейского города XVI—XVII вв. («типичный город» или конкретный город по выбору); Характеризовать условия жизни </w:t>
            </w:r>
            <w:r w:rsidRPr="008F6A90">
              <w:rPr>
                <w:rFonts w:cs="Times New Roman"/>
                <w:sz w:val="20"/>
                <w:szCs w:val="20"/>
              </w:rPr>
              <w:lastRenderedPageBreak/>
              <w:t>разных групп населения в европейских городах XVI—XVII вв.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8B54F" w14:textId="4A9805F1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79DC7" w14:textId="27EC8C3F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Новый общественно-экономический уклад </w:t>
            </w:r>
            <w:hyperlink r:id="rId11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https://uchebnik.mos.ru/material/common/FizikonModule/17141</w:t>
              </w:r>
            </w:hyperlink>
          </w:p>
          <w:p w14:paraId="2CA10649" w14:textId="09FA126A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Деревня и город в эпоху Возрождения </w:t>
            </w:r>
            <w:hyperlink r:id="rId12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https://uchebnik.mos.ru/material/common/FizikonModule/16624</w:t>
              </w:r>
            </w:hyperlink>
          </w:p>
          <w:p w14:paraId="38E0457B" w14:textId="18B00C27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Научная революция </w:t>
            </w:r>
            <w:hyperlink r:id="rId13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https://uchebnik.mos.ru/material/common/FizikonModule/16770</w:t>
              </w:r>
            </w:hyperlink>
          </w:p>
        </w:tc>
      </w:tr>
      <w:tr w:rsidR="00185D89" w:rsidRPr="00685769" w14:paraId="68C570A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915D0" w14:textId="5E934257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4DB5">
              <w:rPr>
                <w:rFonts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46C426" w14:textId="61D45466" w:rsidR="00185D89" w:rsidRPr="0032342D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6A90">
              <w:rPr>
                <w:rFonts w:cs="Times New Roman"/>
                <w:sz w:val="20"/>
                <w:szCs w:val="20"/>
              </w:rPr>
              <w:t>Реформация и контрреформация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F6A90">
              <w:rPr>
                <w:rFonts w:cs="Times New Roman"/>
                <w:sz w:val="20"/>
                <w:szCs w:val="20"/>
              </w:rPr>
              <w:t>в Европе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DFBBC0" w14:textId="0D6123EE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327557" w14:textId="6AA7D98E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CC541C" w14:textId="4BE44F76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39748" w14:textId="10C94DEB" w:rsidR="00185D89" w:rsidRPr="00034DB5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D6DC06" w14:textId="26CC18D7" w:rsidR="00185D89" w:rsidRPr="008F6A90" w:rsidRDefault="00185D89" w:rsidP="00185D89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Характеризовать предпосылки Реформации в Германии;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содержание основных положений учения Лютера, объяснять, в чем заключалась их новизна;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Раскрывать, представители каких групп германского общества и почему поддержали М. Лютера;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характеристику Крестьянской войны в Германии;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Извлекать и комментировать информацию из исторических текстов (фрагменты богословских сочинений и др.);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характеристики М. Лютера, Ж. Кальвина;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кем и каким образом осуществлялась контрреформация, каковы были результаты этой политики;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Раскрывать, привлекая информацию карты, чем завершились к концу XVI в. религиозные войны м</w:t>
            </w:r>
            <w:r>
              <w:rPr>
                <w:rFonts w:cs="Times New Roman"/>
                <w:sz w:val="20"/>
                <w:szCs w:val="20"/>
              </w:rPr>
              <w:t xml:space="preserve">ежду католиками и протестантами 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9DF59F" w14:textId="0FA192F4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BD687A" w14:textId="351FCCD9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Причина и начало Реформации </w:t>
            </w:r>
            <w:hyperlink r:id="rId14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https://uchebnik.mos.ru/material/common/FizikonModule/17242</w:t>
              </w:r>
            </w:hyperlink>
          </w:p>
          <w:p w14:paraId="49E4C77A" w14:textId="51EAF7E7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Контрреформация в Европе. Религиозные войны </w:t>
            </w:r>
            <w:hyperlink r:id="rId15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c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ommon/FizikonModule/16644</w:t>
              </w:r>
            </w:hyperlink>
          </w:p>
        </w:tc>
      </w:tr>
      <w:tr w:rsidR="00185D89" w:rsidRPr="00685769" w14:paraId="41158E8D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6243A" w14:textId="069278EC" w:rsidR="00185D89" w:rsidRPr="00034DB5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883A3" w14:textId="0D1DAB89" w:rsidR="00185D89" w:rsidRPr="008F6A90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Государства Европы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F6A90">
              <w:rPr>
                <w:rFonts w:cs="Times New Roman"/>
                <w:sz w:val="20"/>
                <w:szCs w:val="20"/>
              </w:rPr>
              <w:t>в XVI—XVII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CED165" w14:textId="2E0735DD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3C69E" w14:textId="4D61692E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75458" w14:textId="64CE249B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B8F9B" w14:textId="535F3ABB" w:rsidR="00185D89" w:rsidRPr="00034DB5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10CC4" w14:textId="0A62D31D" w:rsidR="00185D89" w:rsidRPr="00034DB5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Объяснять значение понятий: абсолютизм, централизованное государство, протекционизм;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политическое устройство и особенности экономического развития Испании в XVI—XVII вв.;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Раскрывать, на что была направлена внешняя политика испанских Габсбургов, приводить примеры конкретных действий;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положение Нидерландов под властью Габсбургов;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Рассказывать, привлекая историческую карту, о национально-освободительном движении в </w:t>
            </w:r>
            <w:r w:rsidRPr="0015657F">
              <w:rPr>
                <w:rFonts w:cs="Times New Roman"/>
                <w:sz w:val="20"/>
                <w:szCs w:val="20"/>
              </w:rPr>
              <w:lastRenderedPageBreak/>
              <w:t>Нидерландах, его причинах, целях, участниках, формах борьбы;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в чем состояло значение событий 1566—1609 гг. для Нидерландов и для Европы начала Нового времени;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Разъяснять, что свидетельствовало об усилении королевской власти во Франции в XVI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характеристику Религиозных войн второй половины XVI в. во Франции (хронологические рамки; основные участники; формы борьбы; ключевые события; итоги и последствия);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что стоит за названием «Варфоломеевская ночь», как оценивали это событие современники;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Рассказывать, в результате каких обстоятельств и событий Генрих Бурбон стал основателем новой королевской династии во Франции;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что предусматривал Нантский эдикт 1598 г., давать оценку значения этого документа;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характеристику (исторический портрет) Людовика XIV;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Раскрывать, что составляло основу экономического процветания Англии в XVI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значение понятий и терминов: огораживания, новое дворянство, королевская реформация, монополия, Великая Армада;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Раскрывать, в чем заключалось усиление королевской власти в Англии при ко-ролях династии Тюдоров;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 об особенностях английской реформации, объяснять, почему ее назвали «королевской»;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характеристику (исторический портрет) Елизаветы 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что давало основание определять правление Елизаветы I как «золотой век»;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причины Английской революции середины XVII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почему события 1642—1648 гг. историки определяют понятием «гражданская война»;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Характеризовать состав и цели противостоявших друг другу в гражданской </w:t>
            </w:r>
            <w:r w:rsidRPr="0015657F">
              <w:rPr>
                <w:rFonts w:cs="Times New Roman"/>
                <w:sz w:val="20"/>
                <w:szCs w:val="20"/>
              </w:rPr>
              <w:lastRenderedPageBreak/>
              <w:t>войне лагерей;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значение понятий и терминов: роялист, пресвитериане, железнобокие, лорд-протектор;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причины победы парламентского лагеря в борьбе против короля;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характеристику (исторический портрет) Оливера Кромвеля;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Давать сравнительную характеристику партий вигов и тори;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исторической карте государства, находившиеся в рассматриваемый период в Центральной, Южной и Юго-Восточной Европе;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обстоятельства вхождения ра</w:t>
            </w:r>
            <w:r>
              <w:rPr>
                <w:rFonts w:cs="Times New Roman"/>
                <w:sz w:val="20"/>
                <w:szCs w:val="20"/>
              </w:rPr>
              <w:t>зличных народов в состав империй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D84698" w14:textId="04DFD91A" w:rsidR="00185D89" w:rsidRPr="008F6A9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lastRenderedPageBreak/>
              <w:t>Контрольная работа</w:t>
            </w:r>
          </w:p>
          <w:p w14:paraId="3FF3A4C7" w14:textId="1A987352" w:rsidR="00185D89" w:rsidRPr="0032342D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F293C" w14:textId="5409588C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Возникновение колониальных империй </w:t>
            </w:r>
            <w:hyperlink r:id="rId16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https://uchebnik.mos.ru/material/common/FizikonModule/16508</w:t>
              </w:r>
            </w:hyperlink>
          </w:p>
          <w:p w14:paraId="7A259246" w14:textId="7CBD2E9B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Испания и Португалия на заре Нового времени </w:t>
            </w:r>
            <w:hyperlink r:id="rId17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/material/common/FizikonModule/16778</w:t>
              </w:r>
            </w:hyperlink>
          </w:p>
          <w:p w14:paraId="36D0B754" w14:textId="081E9333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Национально-освободительное движение в Нидерландах </w:t>
            </w:r>
            <w:hyperlink r:id="rId18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https://uchebnik.mos.ru/material/common/FizikonModule/16938</w:t>
              </w:r>
            </w:hyperlink>
          </w:p>
          <w:p w14:paraId="53E11153" w14:textId="2C011928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Золотой век Голландии </w:t>
            </w:r>
            <w:hyperlink r:id="rId19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https://uchebnik.mos.ru/material/common/FizikonModule/16499</w:t>
              </w:r>
            </w:hyperlink>
          </w:p>
          <w:p w14:paraId="4E46FCE8" w14:textId="3DA8ED46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Франция в эпоху религиозных войн </w:t>
            </w:r>
            <w:hyperlink r:id="rId20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https://uchebnik.mos.ru/material/common/FizikonModule/17322</w:t>
              </w:r>
            </w:hyperlink>
          </w:p>
          <w:p w14:paraId="1F636C94" w14:textId="755D5202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Политическое развитие стран Европы. Абсолютизм во Франции </w:t>
            </w:r>
            <w:hyperlink r:id="rId21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c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ommon/FizikonModule/16401</w:t>
              </w:r>
            </w:hyperlink>
          </w:p>
          <w:p w14:paraId="65782CAE" w14:textId="6A0BB618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Английская монархия Тюдоров и Стюартов </w:t>
            </w:r>
            <w:hyperlink r:id="rId22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https://uchebnik.mos.ru/material/common/FizikonModule/16421</w:t>
              </w:r>
            </w:hyperlink>
          </w:p>
          <w:p w14:paraId="5CB89E24" w14:textId="5D4A5858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lastRenderedPageBreak/>
              <w:br/>
              <w:t xml:space="preserve">Английская революция </w:t>
            </w:r>
            <w:hyperlink r:id="rId23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https://uchebnik.mos.ru/material/common/FizikonModule/15486</w:t>
              </w:r>
            </w:hyperlink>
          </w:p>
          <w:p w14:paraId="02A06B0E" w14:textId="36637DC6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24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https://uchebnik.mos.ru/material/common/FizikonModule/16462</w:t>
              </w:r>
            </w:hyperlink>
          </w:p>
          <w:p w14:paraId="0E79046F" w14:textId="5DB440BD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Центральная Европа на заре Нового времени </w:t>
            </w:r>
            <w:hyperlink r:id="rId25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https://uchebnik.mos.ru/material/common/FizikonModule/17354</w:t>
              </w:r>
            </w:hyperlink>
          </w:p>
          <w:p w14:paraId="6DAE51D5" w14:textId="0FB5639F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Страны Восточной Европы и Османская империя </w:t>
            </w:r>
            <w:hyperlink r:id="rId26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https://uchebnik.mos.ru/material/common/FizikonModule/17362</w:t>
              </w:r>
            </w:hyperlink>
          </w:p>
          <w:p w14:paraId="3CBB75C5" w14:textId="77777777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F67DAE1" w14:textId="466257CD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Контрольная работа по теме </w:t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Европа в XVI–XVII веке. Вариант 1 </w:t>
            </w:r>
            <w:hyperlink r:id="rId27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https://uchebnik.mos.ru/material/common/FizikonModule/17514</w:t>
              </w:r>
            </w:hyperlink>
          </w:p>
          <w:p w14:paraId="45CF1C27" w14:textId="77777777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1053D83" w14:textId="5037E884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Контрольная работа по теме</w:t>
            </w:r>
            <w:r w:rsidRPr="004373F7">
              <w:rPr>
                <w:rFonts w:cs="Times New Roman"/>
                <w:sz w:val="20"/>
                <w:szCs w:val="20"/>
              </w:rPr>
              <w:t xml:space="preserve"> </w:t>
            </w:r>
            <w:r w:rsidRPr="004373F7">
              <w:rPr>
                <w:rFonts w:cs="Times New Roman"/>
                <w:sz w:val="20"/>
                <w:szCs w:val="20"/>
              </w:rPr>
              <w:t xml:space="preserve">Европа в XVI–XVII веке. Вариант 2 </w:t>
            </w:r>
            <w:hyperlink r:id="rId28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/material/common/FizikonModule/17400</w:t>
              </w:r>
            </w:hyperlink>
          </w:p>
        </w:tc>
      </w:tr>
      <w:tr w:rsidR="00185D89" w:rsidRPr="00685769" w14:paraId="10B78B66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BC357" w14:textId="3C35B8A5" w:rsidR="00185D89" w:rsidRPr="00034DB5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1CC81" w14:textId="69D68729" w:rsidR="00185D89" w:rsidRPr="008F6A90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Международные отношения в XVI -XVII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F39EB" w14:textId="3BD630AC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DCA08" w14:textId="38375EF4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C70B1" w14:textId="3F4281CB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C23B3" w14:textId="757A29B3" w:rsidR="00185D89" w:rsidRPr="00034DB5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08DD0" w14:textId="1BB223F4" w:rsidR="00185D89" w:rsidRPr="008F6A90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Называть основные группы противоречий, существовавших в отношениях между ведущими европейскими государствами в XVI—XVII вв., приводить примеры их проявления;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 с опорой на историческую карту об экспансии Османской империи в Европе;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 о причинах Тридцатилетней войны и событиях, ставших поводом к ее развязыванию. Систематизировать информацию о Тридцатилетней войне 1618—1648 гг. (хронологические рамки и этапы; основные участники, блоки государств и их цели; ключевые события и их последствия; итоги);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карте территории, охваченные военными действиями в годы Тридцатилетней войны;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 о характере военных действий и их последствиях для населения и хозяйства европейских стран;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Называть основные положения Вестфальского мира, объяснять, какие государства усилили свои позиции по итога</w:t>
            </w:r>
            <w:r>
              <w:rPr>
                <w:rFonts w:cs="Times New Roman"/>
                <w:sz w:val="20"/>
                <w:szCs w:val="20"/>
              </w:rPr>
              <w:t>м войны, а какие были ослаблены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DC29B" w14:textId="01DADABD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0440CB" w14:textId="190EF5D9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Европейские державы в Южной Америке </w:t>
            </w:r>
            <w:hyperlink r:id="rId29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https://uchebnik.mos.ru/material/common/FizikonModule/16626</w:t>
              </w:r>
            </w:hyperlink>
          </w:p>
          <w:p w14:paraId="7F05C90E" w14:textId="2FA3866E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Международные отношения в конце XVI – начале XVII веков </w:t>
            </w:r>
            <w:hyperlink r:id="rId30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https://uchebnik.mos.ru/material/common/FizikonModule/16800</w:t>
              </w:r>
            </w:hyperlink>
          </w:p>
          <w:p w14:paraId="11A06C13" w14:textId="5C139C02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Тридцатилетняя война </w:t>
            </w:r>
            <w:hyperlink r:id="rId31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https://uchebnik.mos.ru/material/common/FizikonModule/17319</w:t>
              </w:r>
            </w:hyperlink>
          </w:p>
          <w:p w14:paraId="0D05A925" w14:textId="24B3C9D1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Международные отношения в конце XVII века </w:t>
            </w:r>
            <w:hyperlink r:id="rId32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https://uchebnik.mos.ru/material/common/FizikonModule/15724</w:t>
              </w:r>
            </w:hyperlink>
          </w:p>
          <w:p w14:paraId="664F7139" w14:textId="7275CBA4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33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https://uchebnik.mos.ru/material/common/FizikonModule/16857</w:t>
              </w:r>
            </w:hyperlink>
          </w:p>
        </w:tc>
      </w:tr>
      <w:tr w:rsidR="00185D89" w:rsidRPr="00685769" w14:paraId="732BFB81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5D420" w14:textId="2B03BB42" w:rsidR="00185D89" w:rsidRPr="00034DB5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7856D" w14:textId="0EF3D1B6" w:rsidR="00185D89" w:rsidRPr="008F6A90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Европейская культура в раннее Новое время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66A1B" w14:textId="7AD487C6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F180E7" w14:textId="1C0C57D6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EAD165" w14:textId="2092671D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6FE15D" w14:textId="3F2F0030" w:rsidR="00185D89" w:rsidRPr="0084467A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84467A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25862D" w14:textId="14913649" w:rsidR="00185D89" w:rsidRPr="00034DB5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 xml:space="preserve">Называть мастеров итальянского Возрождения, творивших в первой четверти XVI в. (Леонардо да Винчи, Микеланджело </w:t>
            </w:r>
            <w:proofErr w:type="spellStart"/>
            <w:r w:rsidRPr="0015657F">
              <w:rPr>
                <w:rFonts w:cs="Times New Roman"/>
                <w:sz w:val="20"/>
                <w:szCs w:val="20"/>
              </w:rPr>
              <w:t>Буонарроти</w:t>
            </w:r>
            <w:proofErr w:type="spellEnd"/>
            <w:r w:rsidRPr="0015657F">
              <w:rPr>
                <w:rFonts w:cs="Times New Roman"/>
                <w:sz w:val="20"/>
                <w:szCs w:val="20"/>
              </w:rPr>
              <w:t xml:space="preserve">, Рафаэль Санти), и их произведения, объяснять, почему этот </w:t>
            </w:r>
            <w:r w:rsidRPr="0015657F">
              <w:rPr>
                <w:rFonts w:cs="Times New Roman"/>
                <w:sz w:val="20"/>
                <w:szCs w:val="20"/>
              </w:rPr>
              <w:lastRenderedPageBreak/>
              <w:t>период получил название Высокого Возрождения;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Рассказывать, о чем повествовали знаменитые романы XVI—XVII вв., объяснять, чем они привлекали читателей в ту эпоху и в последовавшие столетия;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характеристику стилей классицизма и барокко, приводить примеры произведений;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Раскрывать, в чем заключались новые взгляды на строение Вселенной, высказанные европейскими мыслителями, учеными в XVI—XVII вв., и объяснять, почему они вызвали отпор и преследование со стороны католической церкви;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Раскрыть на примере трудов И. Ньютона, что изменяли исследования в об</w:t>
            </w:r>
            <w:r>
              <w:rPr>
                <w:rFonts w:cs="Times New Roman"/>
                <w:sz w:val="20"/>
                <w:szCs w:val="20"/>
              </w:rPr>
              <w:t>ласти физики во взглядах на мир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93A92" w14:textId="10F3FCAD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CC4F0C" w14:textId="071F89B9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Мир в эпоху Возрождения </w:t>
            </w:r>
            <w:hyperlink r:id="rId34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/material/common/FizikonModule/16783</w:t>
              </w:r>
            </w:hyperlink>
          </w:p>
          <w:p w14:paraId="5A42BE22" w14:textId="735666FE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Наука и образование в Европе </w:t>
            </w:r>
            <w:hyperlink r:id="rId35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https://uchebnik.mos.ru/material/common/FizikonModule/17138</w:t>
              </w:r>
            </w:hyperlink>
          </w:p>
          <w:p w14:paraId="0BFC8A54" w14:textId="1C266DDE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Европейское искусство в XVII веке </w:t>
            </w:r>
            <w:hyperlink r:id="rId36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https://uchebnik.mos.ru/material/common/FizikonModule/16595</w:t>
              </w:r>
            </w:hyperlink>
          </w:p>
          <w:p w14:paraId="2068E528" w14:textId="4C4E9CF9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Европейская литература XVII века </w:t>
            </w:r>
            <w:hyperlink r:id="rId37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https://uchebnik.mos.ru/material/common/FizikonModule/16459</w:t>
              </w:r>
            </w:hyperlink>
          </w:p>
        </w:tc>
      </w:tr>
      <w:tr w:rsidR="00185D89" w:rsidRPr="00685769" w14:paraId="1283BD4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88CD38" w14:textId="32B143D9" w:rsidR="00185D89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5BA07" w14:textId="3B00BD25" w:rsidR="00185D89" w:rsidRPr="008F6A90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Страны Востока в XVI—XVII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2E92D6" w14:textId="455FE171" w:rsidR="00185D89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3CBA0" w14:textId="3B42D13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76F39" w14:textId="23B8485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2BD17" w14:textId="6FBBF27E" w:rsidR="00185D89" w:rsidRPr="0084467A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BCFDF6" w14:textId="622EBDBC" w:rsidR="00185D89" w:rsidRPr="0084467A" w:rsidRDefault="00185D89" w:rsidP="00185D89">
            <w:pPr>
              <w:spacing w:line="240" w:lineRule="auto"/>
              <w:rPr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 xml:space="preserve">Объяснять, привлекая информацию исторической карты, почему XVI в. считается временем наибольшего роста Османской державы; Рассказывать о правлении султана Сулеймана I, объяснять, почему он был прозван Великолепным; Рассказывать об организации османской армии, высказывать суждение о причинах ее побед; Характеризовать османскую систему управления обширными владениями в Азии, Европе, Африке; Раскрывать: а) что означало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правителях; Объяснять, что представляли собой Ост-Индские компании, созданные в европейских странах; Определять по </w:t>
            </w:r>
            <w:r w:rsidRPr="008F6A90">
              <w:rPr>
                <w:rFonts w:cs="Times New Roman"/>
                <w:sz w:val="20"/>
                <w:szCs w:val="20"/>
              </w:rPr>
              <w:lastRenderedPageBreak/>
              <w:t>материалу учебника, какие традиционные черты древних и средневековых китайских империй сохранялись в империи Мин, существовавшей в XIV—XVII вв.; Объяснять, в чем заключались особенности прихода к власти в Китае и последующей политики маньчжурской династии Цин; Рассказывать об обстоятельствах утверждения у власти в Японии династии сегунов Токугава; Характеризовать политику первых сегунов Токугава, ее результаты; Объяснять, чем было вызвано решение властей Японии «закрыть» свою страну для европейцев; Распознавать в иллюстрациях учебника и других визуальных материалах характерные черты архитектуры и живописи отдельных стран Востока; Подготовить сообщение (презентацию) о художественной культуре одной их стран Востока в XVI—XVII вв. (по выбору), используя иллюстрации учебника и интернет-ресурсы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7A1B4" w14:textId="034D48AE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084EE" w14:textId="1EA89C12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Османская империя на вершине могущества </w:t>
            </w:r>
            <w:hyperlink r:id="rId38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https://uchebnik.mos.ru/material/common/FizikonModule/16892</w:t>
              </w:r>
            </w:hyperlink>
          </w:p>
          <w:p w14:paraId="1F602504" w14:textId="0EB31B3A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Расцвет Ирана </w:t>
            </w:r>
            <w:hyperlink r:id="rId39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https://uchebnik.mos.ru/material/common/FizikonModule/17194</w:t>
              </w:r>
            </w:hyperlink>
          </w:p>
          <w:p w14:paraId="7063C0D8" w14:textId="5F481F59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Империя Великих Моголов </w:t>
            </w:r>
            <w:hyperlink r:id="rId40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/material/common/FizikonModule/16606</w:t>
              </w:r>
            </w:hyperlink>
          </w:p>
          <w:p w14:paraId="2E3513DE" w14:textId="37485EB0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Китай в XVI–XVII веках </w:t>
            </w:r>
            <w:hyperlink r:id="rId41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https://uchebnik.mos.ru/material/common/FizikonModule/16686</w:t>
              </w:r>
            </w:hyperlink>
          </w:p>
          <w:p w14:paraId="0EB36058" w14:textId="7DA19085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Япония на заре Нового времени </w:t>
            </w:r>
            <w:hyperlink r:id="rId42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https://uchebnik.mos.ru/material/common/FizikonModule/17009</w:t>
              </w:r>
            </w:hyperlink>
          </w:p>
        </w:tc>
      </w:tr>
      <w:tr w:rsidR="00185D89" w:rsidRPr="00685769" w14:paraId="7B45C335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EE9F5" w14:textId="4B5365E8" w:rsidR="00185D89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204C4" w14:textId="1E866C71" w:rsidR="00185D89" w:rsidRPr="0084467A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4467A">
              <w:rPr>
                <w:rFonts w:cs="Times New Roman"/>
                <w:sz w:val="20"/>
                <w:szCs w:val="20"/>
              </w:rPr>
              <w:t>Обобщени</w:t>
            </w:r>
            <w:r w:rsidRPr="00034DB5">
              <w:rPr>
                <w:rFonts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DA5D9" w14:textId="25FAF2E9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05D15" w14:textId="27458F8A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FD401" w14:textId="32A07222" w:rsidR="00185D89" w:rsidRPr="00034DB5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5216C" w14:textId="50474363" w:rsidR="00185D89" w:rsidRPr="00034DB5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001E20" w14:textId="740A9418" w:rsidR="00185D89" w:rsidRPr="00034DB5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Обобщать историческое и культурное наследие раннего Нового времени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908F0F" w14:textId="6E012732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</w:rPr>
              <w:t>Контрольная работа;</w:t>
            </w:r>
            <w:r w:rsidRPr="00034DB5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FF69FE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 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73B089" w14:textId="77777777" w:rsidR="00E04842" w:rsidRDefault="00E04842" w:rsidP="00E0484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CC0DF0">
              <w:rPr>
                <w:rFonts w:cs="Times New Roman"/>
                <w:sz w:val="20"/>
                <w:szCs w:val="20"/>
              </w:rPr>
              <w:t xml:space="preserve">Контрольная работа по теме </w:t>
            </w:r>
            <w:r>
              <w:rPr>
                <w:rFonts w:cs="Times New Roman"/>
                <w:sz w:val="20"/>
                <w:szCs w:val="20"/>
              </w:rPr>
              <w:t>«</w:t>
            </w:r>
            <w:r w:rsidRPr="001357F7">
              <w:rPr>
                <w:rFonts w:cs="Times New Roman"/>
                <w:sz w:val="20"/>
                <w:szCs w:val="20"/>
              </w:rPr>
              <w:t>Международные отношения в XVI–XVII веках. Европейская культура. Страны Востока</w:t>
            </w:r>
            <w:r>
              <w:rPr>
                <w:rFonts w:cs="Times New Roman"/>
                <w:sz w:val="20"/>
                <w:szCs w:val="20"/>
              </w:rPr>
              <w:t>»</w:t>
            </w:r>
            <w:r w:rsidRPr="001357F7">
              <w:rPr>
                <w:rFonts w:cs="Times New Roman"/>
                <w:sz w:val="20"/>
                <w:szCs w:val="20"/>
              </w:rPr>
              <w:t xml:space="preserve">. Вариант 1 </w:t>
            </w:r>
            <w:hyperlink r:id="rId43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https://uchebnik.mos.ru/material/common/FizikonModule/17752</w:t>
              </w:r>
            </w:hyperlink>
          </w:p>
          <w:p w14:paraId="0B486F6F" w14:textId="77777777" w:rsidR="00E04842" w:rsidRDefault="00E04842" w:rsidP="00E0484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4E7ABDE" w14:textId="77777777" w:rsidR="00E04842" w:rsidRDefault="00E04842" w:rsidP="00E0484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44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https://uchebnik.mos.ru/material/common/FizikonModule/17504</w:t>
              </w:r>
            </w:hyperlink>
          </w:p>
          <w:p w14:paraId="76B96CD7" w14:textId="77777777" w:rsidR="00E04842" w:rsidRDefault="00E04842" w:rsidP="00E0484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291646C" w14:textId="77777777" w:rsidR="00E04842" w:rsidRDefault="00E04842" w:rsidP="00E0484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CC0DF0">
              <w:rPr>
                <w:rFonts w:cs="Times New Roman"/>
                <w:sz w:val="20"/>
                <w:szCs w:val="20"/>
              </w:rPr>
              <w:lastRenderedPageBreak/>
              <w:t>Контрольная работа по теме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1357F7">
              <w:rPr>
                <w:rFonts w:cs="Times New Roman"/>
                <w:sz w:val="20"/>
                <w:szCs w:val="20"/>
              </w:rPr>
              <w:t>Международные отношения в XVI–XVII веках. Европейская культура. Страны Востока</w:t>
            </w:r>
            <w:r>
              <w:rPr>
                <w:rFonts w:cs="Times New Roman"/>
                <w:sz w:val="20"/>
                <w:szCs w:val="20"/>
              </w:rPr>
              <w:t>»</w:t>
            </w:r>
            <w:r w:rsidRPr="001357F7">
              <w:rPr>
                <w:rFonts w:cs="Times New Roman"/>
                <w:sz w:val="20"/>
                <w:szCs w:val="20"/>
              </w:rPr>
              <w:t xml:space="preserve">. Вариант 2 </w:t>
            </w:r>
            <w:hyperlink r:id="rId45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https://uchebnik.mos.ru/material/common/FizikonModule/17753</w:t>
              </w:r>
            </w:hyperlink>
          </w:p>
          <w:p w14:paraId="5EC667DD" w14:textId="77777777" w:rsidR="00E04842" w:rsidRDefault="00E04842" w:rsidP="00E0484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FCD1FB1" w14:textId="7C8B60F3" w:rsidR="00185D89" w:rsidRPr="004373F7" w:rsidRDefault="00E04842" w:rsidP="00E0484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46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https://uchebnik.mos.ru/material/common/FizikonModule/17387</w:t>
              </w:r>
            </w:hyperlink>
          </w:p>
        </w:tc>
      </w:tr>
      <w:tr w:rsidR="00185D89" w:rsidRPr="00685769" w14:paraId="4E66D2EC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19916" w14:textId="77777777" w:rsidR="00185D89" w:rsidRPr="00C671B5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AB2BE" w14:textId="35F366C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77DD04" w14:textId="77777777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185D89" w:rsidRPr="00685769" w14:paraId="4787ADBE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673DC" w14:textId="78548AC6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Раздел 3. История России. Россия в XVI—XVII вв.: от великого княжества к царству</w:t>
            </w:r>
          </w:p>
        </w:tc>
      </w:tr>
      <w:tr w:rsidR="00185D89" w:rsidRPr="00685769" w14:paraId="10788E7E" w14:textId="77777777" w:rsidTr="000A6B64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78F69" w14:textId="30958553" w:rsidR="00185D89" w:rsidRPr="00E67EA6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57BCC" w14:textId="776E51FD" w:rsidR="00185D89" w:rsidRPr="008F6A9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6A90">
              <w:rPr>
                <w:rFonts w:cs="Times New Roman"/>
                <w:sz w:val="20"/>
                <w:szCs w:val="20"/>
              </w:rPr>
              <w:t>Россия в XVI 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8B13FB" w14:textId="5E4C600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8A59FA" w14:textId="19677410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AAA4D7" w14:textId="0D09A06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82777E" w14:textId="5ACFD987" w:rsidR="00185D89" w:rsidRPr="00E67EA6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180328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ED6C5" w14:textId="5AF13CF3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Показывать на исторической карте территорию России в первой трети XVI в.; называть русские земли, присоединенные к Москве в правление Василия III;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структуру центральной и местной власти в первой трети XVI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Сравнивать вотчину и поместье; раскрывать различия между ними;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внешнюю политику России в первой трети XVI в.; оценивать ее результаты;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смысл понятий и терминов: сословно-представительная монархия, реформы, Земский собор, местничество, опричнина, приказ, стрельцы, заповедные лета, урочные лета, засечная черта;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значение денежной реформы Елены Глинской;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основные мероприятия реформ 1550-х гг.;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Извлекать информацию из Судебника 1550 г., царских указов и использовать ее в </w:t>
            </w:r>
            <w:r w:rsidRPr="0015657F">
              <w:rPr>
                <w:rFonts w:cs="Times New Roman"/>
                <w:sz w:val="20"/>
                <w:szCs w:val="20"/>
              </w:rPr>
              <w:lastRenderedPageBreak/>
              <w:t>рассказе о положении различных слоев населения Руси, политике власти;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значение создания стрелецкого войска;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исторической карте рост территории России в царствование Ива-на IV; ход Ливонской войны, маршрут похода Ермака;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Составлять план рассказа о народах Поволжья и Сибири в XVI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последствия Ливонской войны для России;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 об отношениях России с Крымским ханством в XVI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положение основных групп населения Российского государства в XVI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с использованием карты, как расширялся национальный состав населения Русского 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причины введения, сущность и последствия опричнины;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Ивана IV Грозного; представлять и обосновывать оценку итогов его правления;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Систематизировать в виде таблицы материал о закрепощении крестьян в XVI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значение учреждения патриаршества;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Рассказывать о событиях и обстоятельствах, приведших к пресечению </w:t>
            </w:r>
            <w:r>
              <w:rPr>
                <w:rFonts w:cs="Times New Roman"/>
                <w:sz w:val="20"/>
                <w:szCs w:val="20"/>
              </w:rPr>
              <w:t>московской династии Рюриковичей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20DAB" w14:textId="7DC2CA54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BC526E" w14:textId="328CA8F0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Россия и мир в начале XVI века </w:t>
            </w:r>
            <w:hyperlink r:id="rId47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https://uchebnik.mos.ru/material/common/FizikonModule/17121</w:t>
              </w:r>
            </w:hyperlink>
          </w:p>
          <w:p w14:paraId="4D4C0170" w14:textId="2FB59206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Завершение объединения русских земель вокруг Москвы </w:t>
            </w:r>
            <w:hyperlink r:id="rId48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https://uchebnik.mos.ru/material/common/FizikonModule/16736</w:t>
              </w:r>
            </w:hyperlink>
          </w:p>
          <w:p w14:paraId="7AD443A8" w14:textId="2AE3A922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Реформы Избранной Рады </w:t>
            </w:r>
            <w:hyperlink r:id="rId49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/material/common/FizikonModule/16939</w:t>
              </w:r>
            </w:hyperlink>
          </w:p>
          <w:p w14:paraId="011CF763" w14:textId="54B6E090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Восточное и южное направления внешней политики Ивана IV </w:t>
            </w:r>
            <w:hyperlink r:id="rId50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https://uchebnik.mos.ru/material/common/FizikonModule/16613</w:t>
              </w:r>
            </w:hyperlink>
          </w:p>
          <w:p w14:paraId="022B0064" w14:textId="6F5223C4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Опричнина. Завершение царствования Ивана Грозного </w:t>
            </w:r>
            <w:hyperlink r:id="rId51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https://uchebnik.mos.ru/material/common/FizikonModule/16849</w:t>
              </w:r>
            </w:hyperlink>
          </w:p>
          <w:p w14:paraId="551961D1" w14:textId="76C5850E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Царствование Фёдора Иоанновича </w:t>
            </w:r>
            <w:hyperlink r:id="rId52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https://uchebnik.mos.ru/material/common/FizikonModule/17311</w:t>
              </w:r>
            </w:hyperlink>
          </w:p>
          <w:p w14:paraId="63034B9C" w14:textId="6D4798F1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Церковь и государство в XVI веке </w:t>
            </w:r>
            <w:hyperlink r:id="rId53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https://uchebnik.mos.ru/material/common/FizikonModule/17042</w:t>
              </w:r>
            </w:hyperlink>
          </w:p>
        </w:tc>
      </w:tr>
      <w:tr w:rsidR="00185D89" w:rsidRPr="00685769" w14:paraId="6F658148" w14:textId="77777777" w:rsidTr="000A6B64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FF440C" w14:textId="5A610419" w:rsidR="00185D89" w:rsidRPr="00E67EA6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27D1E" w14:textId="1FC032BA" w:rsidR="00185D89" w:rsidRPr="008F6A9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6A90">
              <w:rPr>
                <w:rFonts w:cs="Times New Roman"/>
                <w:sz w:val="20"/>
                <w:szCs w:val="20"/>
              </w:rPr>
              <w:t>Смута в России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760D1" w14:textId="243D8FAF" w:rsidR="00185D89" w:rsidRPr="005C5831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61A6D7" w14:textId="41AC8B6D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A3EFB" w14:textId="77777777" w:rsidR="00185D89" w:rsidRPr="00E67EA6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5ED17D" w14:textId="77777777" w:rsidR="00185D89" w:rsidRPr="00E67EA6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978BFE" w14:textId="5604F9A8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Раскрывать противоречия, существовавшие в русском обществе накануне Смуты;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личность и деятельность Бориса Годунова;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причины Смуты;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Называть хронологические рамки Смутного времени;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Систематизировать исторический материал в </w:t>
            </w:r>
            <w:r w:rsidRPr="0015657F">
              <w:rPr>
                <w:rFonts w:cs="Times New Roman"/>
                <w:sz w:val="20"/>
                <w:szCs w:val="20"/>
              </w:rPr>
              <w:lastRenderedPageBreak/>
              <w:t>хронологической таблице «Основные события Смутного времени»;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смысл понятий и терминов: Смута, самозванство;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Высказывать суждения о роли Православной церкви, духовных лидеров в событиях Смутного времени;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характеристики участников ключевых событий Смутного времени;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что привело к подъему национально-освободительного движения;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карте места действий земских ополчений;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итоги и последствия Смуты для Российского 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Участвовать в поиске материалов, подготовке и презентации группового сообщения «Организаторы и участни</w:t>
            </w:r>
            <w:r>
              <w:rPr>
                <w:rFonts w:cs="Times New Roman"/>
                <w:sz w:val="20"/>
                <w:szCs w:val="20"/>
              </w:rPr>
              <w:t>ки первого и второго ополчений»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E97E7B" w14:textId="4278CAEF" w:rsidR="00185D89" w:rsidRPr="008F6A9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lastRenderedPageBreak/>
              <w:t>Контрольная работа</w:t>
            </w:r>
          </w:p>
          <w:p w14:paraId="79E2521B" w14:textId="70628086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5ACA01" w14:textId="6952AA9B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В преддверии Смуты. Борис Годунов </w:t>
            </w:r>
            <w:hyperlink r:id="rId54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https://uchebnik.mos.ru/material/common/FizikonModule/16452</w:t>
              </w:r>
            </w:hyperlink>
          </w:p>
          <w:p w14:paraId="67FE6010" w14:textId="563AA6AB" w:rsidR="00FE0144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lastRenderedPageBreak/>
              <w:br/>
              <w:t>Начало Смуты. Лжедмитрий I</w:t>
            </w:r>
            <w:r w:rsidR="00FE0144" w:rsidRPr="004373F7">
              <w:rPr>
                <w:rFonts w:cs="Times New Roman"/>
                <w:sz w:val="20"/>
                <w:szCs w:val="20"/>
              </w:rPr>
              <w:t xml:space="preserve"> </w:t>
            </w:r>
            <w:hyperlink r:id="rId55" w:history="1">
              <w:r w:rsidR="00FE0144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https://uchebnik.mos.ru/material/common/FizikonModule/16805</w:t>
              </w:r>
            </w:hyperlink>
          </w:p>
          <w:p w14:paraId="0367FFEF" w14:textId="7ECBB57C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Василий Шуйский и Лжедмитрий II </w:t>
            </w:r>
            <w:hyperlink r:id="rId56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https://uchebnik.mos.ru/material/common/FizikonModule/16502</w:t>
              </w:r>
            </w:hyperlink>
          </w:p>
          <w:p w14:paraId="5046BE81" w14:textId="1CED38A8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Семибоярщина и польско-шведская интервенция </w:t>
            </w:r>
            <w:hyperlink r:id="rId57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https://uchebnik.mos.ru/material/common/FizikonModule/16966</w:t>
              </w:r>
            </w:hyperlink>
          </w:p>
          <w:p w14:paraId="1D30C426" w14:textId="55395030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Восстановление российской государственности </w:t>
            </w:r>
            <w:hyperlink r:id="rId58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https://uchebnik.mos.ru/material/common/FizikonModule/16439</w:t>
              </w:r>
            </w:hyperlink>
          </w:p>
          <w:p w14:paraId="27196C36" w14:textId="43E09518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2BE801CD" w14:textId="3577E55A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Контрольная работа по теме </w:t>
            </w:r>
            <w:r w:rsidR="00685769" w:rsidRPr="004373F7">
              <w:rPr>
                <w:rFonts w:cs="Times New Roman"/>
                <w:sz w:val="20"/>
                <w:szCs w:val="20"/>
              </w:rPr>
              <w:t>«</w:t>
            </w:r>
            <w:r w:rsidR="00685769" w:rsidRPr="004373F7">
              <w:rPr>
                <w:rFonts w:cs="Times New Roman"/>
                <w:sz w:val="20"/>
                <w:szCs w:val="20"/>
              </w:rPr>
              <w:t>Россия в XVI веке. Смутное время</w:t>
            </w:r>
            <w:r w:rsidR="00685769" w:rsidRPr="004373F7">
              <w:rPr>
                <w:rFonts w:cs="Times New Roman"/>
                <w:sz w:val="20"/>
                <w:szCs w:val="20"/>
              </w:rPr>
              <w:t>»</w:t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. Вариант 1 </w:t>
            </w:r>
            <w:hyperlink r:id="rId59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https://uchebnik.mos.ru/material/common/FizikonModule/17851</w:t>
              </w:r>
            </w:hyperlink>
          </w:p>
          <w:p w14:paraId="53A677B9" w14:textId="77777777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A74D6E8" w14:textId="3A518879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Контрольная работа по теме</w:t>
            </w:r>
            <w:r w:rsidRPr="004373F7">
              <w:rPr>
                <w:rFonts w:cs="Times New Roman"/>
                <w:sz w:val="20"/>
                <w:szCs w:val="20"/>
              </w:rPr>
              <w:t xml:space="preserve"> «</w:t>
            </w:r>
            <w:r w:rsidRPr="004373F7">
              <w:rPr>
                <w:rFonts w:cs="Times New Roman"/>
                <w:sz w:val="20"/>
                <w:szCs w:val="20"/>
              </w:rPr>
              <w:t xml:space="preserve">Россия в </w:t>
            </w:r>
            <w:r w:rsidRPr="004373F7">
              <w:rPr>
                <w:rFonts w:cs="Times New Roman"/>
                <w:sz w:val="20"/>
                <w:szCs w:val="20"/>
              </w:rPr>
              <w:lastRenderedPageBreak/>
              <w:t>XVI веке. Смутное время</w:t>
            </w:r>
            <w:r w:rsidRPr="004373F7">
              <w:rPr>
                <w:rFonts w:cs="Times New Roman"/>
                <w:sz w:val="20"/>
                <w:szCs w:val="20"/>
              </w:rPr>
              <w:t>»</w:t>
            </w:r>
            <w:r w:rsidRPr="004373F7">
              <w:rPr>
                <w:rFonts w:cs="Times New Roman"/>
                <w:sz w:val="20"/>
                <w:szCs w:val="20"/>
              </w:rPr>
              <w:t xml:space="preserve">. Вариант 2 </w:t>
            </w:r>
            <w:hyperlink r:id="rId60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https://uchebnik.mos.ru/material/common/FizikonModule/17865</w:t>
              </w:r>
            </w:hyperlink>
          </w:p>
        </w:tc>
      </w:tr>
      <w:tr w:rsidR="00185D89" w:rsidRPr="00685769" w14:paraId="7DA3C14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BB4F9" w14:textId="0627B712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8A9B1C" w14:textId="3668F2DB" w:rsidR="00185D89" w:rsidRPr="008F6A9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Россия в XVII 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D5550" w14:textId="6BCE8D49" w:rsidR="00185D89" w:rsidRPr="005C5831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6EDD98" w14:textId="239BA613" w:rsidR="00185D89" w:rsidRPr="005C5831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7C9B1" w14:textId="7957B55F" w:rsidR="00185D89" w:rsidRPr="005C5831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14AFD" w14:textId="51C7EBD8" w:rsidR="00185D89" w:rsidRPr="00E67EA6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6B4E2" w14:textId="3FB327E0" w:rsidR="00185D89" w:rsidRPr="00613A0D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Характеризовать личность и деятельность первых Романовых — Михаила Федоровича и Алексея Михайловича;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Представлять в виде схемы структуру высших органов государственной власти и управления в России XVII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Разъяснять, в чем заключались функции отдельных представительных и административных органов в системе управления государством;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смысл понятий: самодержавие, раскол, старообрядчество;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причины и последствия церковного раскола;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Составлять исторические портреты (характеристики) патриарха Никона, протопопа Аввакума;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экономическое развитие России в XVII в., используя информацию исторической карты;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значение понятий и терминов: Государев двор, мануфактура, посад, ясак, ярмарка, крепостное право;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Сравнивать мануфактуру и ремесленную мастерскую; объяснять, в чем заключались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значение принятия Новоторгового и Таможенного уставов;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Составлять таблицу «Основные сословия и их положение в России XVII в.»;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Проводить поиск информации в отрывках из Соборного уложения 1649 г. для характеристики положения отдельных групп населения России, процесса закрепощения крестьян;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причины социальных движений в России XVII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исторической карте места городских восстаний; территорию, охваченную восстанием Степана Разина;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Систематизировать (в </w:t>
            </w:r>
            <w:r w:rsidRPr="0015657F">
              <w:rPr>
                <w:rFonts w:cs="Times New Roman"/>
                <w:sz w:val="20"/>
                <w:szCs w:val="20"/>
              </w:rPr>
              <w:lastRenderedPageBreak/>
              <w:t>форме таблицы) материал о социальных движениях в России XVII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 значение понятий и терминов: гетман, полки нового (иноземного) строя, засечная черта;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Раскрывать причины восстания под руководством Б. Хмельницкого;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Давать оценку значения вхождения земель Войска Запорожского в состав России;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причины и итоги русско-польской (1654—1667) и русско-шведской (1656—1658) войн;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Приводить примеры конфликтов России с Османской империей;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в чем заключались результаты внешней политики России в XVII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 xml:space="preserve">Объяснять, опираясь на знания из курсов всеобщей истории 6—7 </w:t>
            </w:r>
            <w:proofErr w:type="spellStart"/>
            <w:r w:rsidRPr="0015657F">
              <w:rPr>
                <w:rFonts w:cs="Times New Roman"/>
                <w:sz w:val="20"/>
                <w:szCs w:val="20"/>
              </w:rPr>
              <w:t>кл</w:t>
            </w:r>
            <w:proofErr w:type="spellEnd"/>
            <w:r w:rsidRPr="0015657F">
              <w:rPr>
                <w:rFonts w:cs="Times New Roman"/>
                <w:sz w:val="20"/>
                <w:szCs w:val="20"/>
              </w:rPr>
              <w:t>., какие события получили название Великих географических открытий;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Показывать на карте территории расселения народов в Российском государстве XVII в.; маршруты отрядов первопроходцев в Сибири и на Дальнем Востоке;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Рассказывать о народах, живших в России в XVII в., привлекая дополнительную информацию (в том числе по истории края);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Осуществлять поиск информации для подготовки сообщения об одном из первопроходцев (Семене Дежневе, Василии Пояркове, Ерофее Хабарове);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B62E4D" w14:textId="0212F6DD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0122DF" w14:textId="482F8044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Царствование Михаила Фёдоровича </w:t>
            </w:r>
            <w:hyperlink r:id="rId61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https://uchebnik.mos.ru/material/common/FizikonModule/17280</w:t>
              </w:r>
            </w:hyperlink>
          </w:p>
          <w:p w14:paraId="6A3AC3D2" w14:textId="25543204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Государственное устройство России в XVII веке </w:t>
            </w:r>
            <w:hyperlink r:id="rId62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https://uchebnik.mos.ru/material/common/FizikonModule/16562</w:t>
              </w:r>
            </w:hyperlink>
          </w:p>
          <w:p w14:paraId="5A98297C" w14:textId="0F26926C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Внутренняя политика Алексея Михайловича </w:t>
            </w:r>
            <w:hyperlink r:id="rId63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https://uchebnik.mos.ru/material/common/FizikonModule/16465</w:t>
              </w:r>
            </w:hyperlink>
          </w:p>
          <w:p w14:paraId="146B3CB3" w14:textId="0C5F5EA1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Церковный раскол в российском православии </w:t>
            </w:r>
            <w:hyperlink r:id="rId64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https://uchebnik.mos.ru/material/common/FizikonModule/17281</w:t>
              </w:r>
            </w:hyperlink>
          </w:p>
          <w:p w14:paraId="0F2054AE" w14:textId="6BD8668F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Наследники Алексея Михайловича </w:t>
            </w:r>
            <w:hyperlink r:id="rId65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/material/common/FizikonModule/16867</w:t>
              </w:r>
            </w:hyperlink>
          </w:p>
          <w:p w14:paraId="40DA1E85" w14:textId="67E37D46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Российские сословия в XVII веке </w:t>
            </w:r>
            <w:hyperlink r:id="rId66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https://uchebnik.mos.ru/material/common/FizikonModule/17148</w:t>
              </w:r>
            </w:hyperlink>
          </w:p>
          <w:p w14:paraId="30934ACC" w14:textId="69A44EE7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«Бунташный век» </w:t>
            </w:r>
            <w:hyperlink r:id="rId67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https://uchebnik.mos.ru/material/common/FizikonModule/16480</w:t>
              </w:r>
            </w:hyperlink>
          </w:p>
          <w:p w14:paraId="292AA710" w14:textId="3303231C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Русские географические открытия. Освоение новых земель </w:t>
            </w:r>
            <w:hyperlink r:id="rId68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https://uchebnik.mos.ru/material/common/FizikonModule/17224</w:t>
              </w:r>
            </w:hyperlink>
          </w:p>
          <w:p w14:paraId="0DA0E6D6" w14:textId="3458C699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Внешняя политика России во второй половине XVII века </w:t>
            </w:r>
            <w:hyperlink r:id="rId69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https://uchebnik.mos.ru/material/common/FizikonModule/16395</w:t>
              </w:r>
            </w:hyperlink>
          </w:p>
          <w:p w14:paraId="431AFE8A" w14:textId="5EAEF149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Вхождение Левобережной Украины в состав России </w:t>
            </w:r>
            <w:hyperlink r:id="rId70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https://uchebnik.mos.ru/material/common/FizikonModule/16518</w:t>
              </w:r>
            </w:hyperlink>
          </w:p>
        </w:tc>
      </w:tr>
      <w:tr w:rsidR="00185D89" w:rsidRPr="00685769" w14:paraId="172A96D8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55434" w14:textId="43D67BC0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5C23EF" w14:textId="583F4F90" w:rsidR="00185D89" w:rsidRPr="008F6A90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Культурное пространство XVI-XVII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B67E3" w14:textId="533045E6" w:rsidR="00185D89" w:rsidRPr="00613A0D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D1DB3" w14:textId="0C9014D7" w:rsidR="00185D89" w:rsidRPr="00613A0D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D91246" w14:textId="4FBE1BD5" w:rsidR="00185D89" w:rsidRPr="00613A0D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EF4BF" w14:textId="3A5BBEEE" w:rsidR="00185D89" w:rsidRPr="00601280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B6720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6ABB8" w14:textId="55D7E731" w:rsidR="00185D89" w:rsidRPr="008F6A90" w:rsidRDefault="00185D89" w:rsidP="00185D89">
            <w:pPr>
              <w:tabs>
                <w:tab w:val="left" w:pos="1594"/>
              </w:tabs>
              <w:spacing w:line="240" w:lineRule="auto"/>
              <w:rPr>
                <w:rFonts w:cs="Times New Roman"/>
                <w:sz w:val="20"/>
                <w:szCs w:val="20"/>
              </w:rPr>
            </w:pPr>
            <w:r w:rsidRPr="0015657F">
              <w:rPr>
                <w:rFonts w:cs="Times New Roman"/>
                <w:sz w:val="20"/>
                <w:szCs w:val="20"/>
              </w:rPr>
              <w:t>Извлекать информацию из Домостроя, изобразительных материалов для рассказа о нравах и быте российского общества в XVI—XVII вв.;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Характеризовать новые веяния в отечественной культуре, быту в XVII в. Объяснять значение понятий и терминов: шатровый стиль, парсуна;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Систематизировать материал о достижениях культуры XVI—XVII вв. (в форме таблицы), раскрывать их значение;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Составлять описание одного из памятников культуры XVI—XVII вв.; оценивать его художественные достоинства;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Приводить примеры известных архитектурных сооружений XVI—XVII вв., выявлять их назначение;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Объяснять, что способствовало развитию образования в России XVII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Называть основные жанры русской литературы XVI—XVII вв.;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5657F">
              <w:rPr>
                <w:rFonts w:cs="Times New Roman"/>
                <w:sz w:val="20"/>
                <w:szCs w:val="20"/>
              </w:rPr>
              <w:t>Осуществлять поиск и анализ информации для проектной работы «Путешест</w:t>
            </w:r>
            <w:r>
              <w:rPr>
                <w:rFonts w:cs="Times New Roman"/>
                <w:sz w:val="20"/>
                <w:szCs w:val="20"/>
              </w:rPr>
              <w:t>вие по русскому городу XVII в.»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3A630" w14:textId="77777777" w:rsidR="00185D89" w:rsidRPr="00931641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43E1E89F" w14:textId="4FEB7513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931641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</w:t>
            </w:r>
            <w:r w:rsidRPr="004C271C">
              <w:rPr>
                <w:rFonts w:cs="Times New Roman"/>
                <w:sz w:val="20"/>
                <w:szCs w:val="20"/>
              </w:rPr>
              <w:t xml:space="preserve"> 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018994" w14:textId="1C23E11C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Литература, публицистика и образование XVI века. Начало книгопечатания </w:t>
            </w:r>
            <w:hyperlink r:id="rId71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https://uchebnik.mos.ru/material/common/FizikonModule/17300</w:t>
              </w:r>
            </w:hyperlink>
          </w:p>
          <w:p w14:paraId="50ADE7FA" w14:textId="22659A7B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  <w:t xml:space="preserve">Российское искусство в XVII веке </w:t>
            </w:r>
            <w:hyperlink r:id="rId72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https://uchebnik.mos.ru/material/common/FizikonModule/16884</w:t>
              </w:r>
            </w:hyperlink>
          </w:p>
          <w:p w14:paraId="2D717BB3" w14:textId="1B8A8D3D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Быт и нравы в России XVII века </w:t>
            </w:r>
            <w:hyperlink r:id="rId73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https://uchebnik.mos.ru/material/common/FizikonModule/16474</w:t>
              </w:r>
            </w:hyperlink>
          </w:p>
          <w:p w14:paraId="1F3491C8" w14:textId="77777777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3E230432" w14:textId="1AA486D8" w:rsidR="00185D8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Контрольная работа по теме </w:t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Россия в XVII веке. Вариант 1 </w:t>
            </w:r>
            <w:hyperlink r:id="rId74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https://uchebnik.mos.ru/material/common/FizikonModule/17766</w:t>
              </w:r>
            </w:hyperlink>
          </w:p>
          <w:p w14:paraId="7C098162" w14:textId="77777777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CA5FEBE" w14:textId="3658A09D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2 </w:t>
            </w:r>
            <w:hyperlink r:id="rId75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https://uchebnik.mos.ru/material/common/FizikonModule/17623</w:t>
              </w:r>
            </w:hyperlink>
          </w:p>
        </w:tc>
      </w:tr>
      <w:tr w:rsidR="00185D89" w:rsidRPr="00685769" w14:paraId="55920A63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BAD7CD" w14:textId="6C91849D" w:rsidR="00185D89" w:rsidRPr="00613A0D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F5ABBD" w14:textId="6AD0BE31" w:rsidR="00185D89" w:rsidRPr="00931641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4009">
              <w:rPr>
                <w:rFonts w:cs="Times New Roman"/>
                <w:sz w:val="20"/>
                <w:szCs w:val="20"/>
              </w:rPr>
              <w:t>Обобщение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A4A74" w14:textId="67BC83E3" w:rsidR="00185D89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9700FC" w14:textId="32923F5A" w:rsidR="00185D89" w:rsidRPr="00613A0D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D89E7" w14:textId="2F951F63" w:rsidR="00185D89" w:rsidRPr="00613A0D" w:rsidRDefault="00185D89" w:rsidP="00185D8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05243" w14:textId="06E1DB94" w:rsidR="00185D89" w:rsidRPr="00601280" w:rsidRDefault="00185D89" w:rsidP="00185D8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BF4009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10AB2F" w14:textId="3CDE3F4F" w:rsidR="00185D89" w:rsidRPr="00034DB5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F6A90">
              <w:rPr>
                <w:rFonts w:cs="Times New Roman"/>
                <w:sz w:val="20"/>
                <w:szCs w:val="20"/>
              </w:rPr>
              <w:t>Обобщать историческое и культурное наследие России XVI-XVII вв.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3F18E" w14:textId="39DCF2D9" w:rsidR="00185D89" w:rsidRPr="000450A3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76B8D7" w14:textId="25C977AF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Контрольная работа по теме </w:t>
            </w:r>
            <w:r w:rsidR="00685769" w:rsidRPr="004373F7">
              <w:rPr>
                <w:rFonts w:cs="Times New Roman"/>
                <w:sz w:val="20"/>
                <w:szCs w:val="20"/>
              </w:rPr>
              <w:t>«</w:t>
            </w:r>
            <w:r w:rsidR="00685769" w:rsidRPr="004373F7">
              <w:rPr>
                <w:rFonts w:cs="Times New Roman"/>
                <w:sz w:val="20"/>
                <w:szCs w:val="20"/>
              </w:rPr>
              <w:t>Россия в XVI веке. Смутное время</w:t>
            </w:r>
            <w:r w:rsidR="00685769" w:rsidRPr="004373F7">
              <w:rPr>
                <w:rFonts w:cs="Times New Roman"/>
                <w:sz w:val="20"/>
                <w:szCs w:val="20"/>
              </w:rPr>
              <w:t>»</w:t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. Вариант 1 </w:t>
            </w:r>
            <w:hyperlink r:id="rId76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https://uchebnik.mos.ru/material/common/FizikonModule/17851</w:t>
              </w:r>
            </w:hyperlink>
          </w:p>
          <w:p w14:paraId="70B50908" w14:textId="77777777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1058634" w14:textId="39FA9C35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Контрольная работа по теме</w:t>
            </w:r>
            <w:r w:rsidRPr="004373F7">
              <w:rPr>
                <w:rFonts w:cs="Times New Roman"/>
                <w:sz w:val="20"/>
                <w:szCs w:val="20"/>
              </w:rPr>
              <w:t xml:space="preserve"> «</w:t>
            </w:r>
            <w:r w:rsidRPr="004373F7">
              <w:rPr>
                <w:rFonts w:cs="Times New Roman"/>
                <w:sz w:val="20"/>
                <w:szCs w:val="20"/>
              </w:rPr>
              <w:t>Россия в XVI веке. Смутное время</w:t>
            </w:r>
            <w:r w:rsidRPr="004373F7">
              <w:rPr>
                <w:rFonts w:cs="Times New Roman"/>
                <w:sz w:val="20"/>
                <w:szCs w:val="20"/>
              </w:rPr>
              <w:t>»</w:t>
            </w:r>
            <w:r w:rsidRPr="004373F7">
              <w:rPr>
                <w:rFonts w:cs="Times New Roman"/>
                <w:sz w:val="20"/>
                <w:szCs w:val="20"/>
              </w:rPr>
              <w:t xml:space="preserve">. Вариант 2 </w:t>
            </w:r>
            <w:hyperlink r:id="rId77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https://uchebnik.mos.ru/material/common/FizikonModule/17865</w:t>
              </w:r>
            </w:hyperlink>
          </w:p>
          <w:p w14:paraId="54E2C5E2" w14:textId="77777777" w:rsidR="00685769" w:rsidRPr="004373F7" w:rsidRDefault="00185D8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br/>
            </w:r>
            <w:r w:rsidR="00685769" w:rsidRPr="004373F7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1 </w:t>
            </w:r>
            <w:hyperlink r:id="rId78" w:history="1">
              <w:r w:rsidR="00685769"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https://uchebnik.mos.ru/material/common/FizikonModule/17766</w:t>
              </w:r>
            </w:hyperlink>
          </w:p>
          <w:p w14:paraId="1ACE469F" w14:textId="77777777" w:rsidR="0068576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1D6B95D" w14:textId="7677FB3B" w:rsidR="00185D89" w:rsidRPr="004373F7" w:rsidRDefault="00685769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2 </w:t>
            </w:r>
            <w:hyperlink r:id="rId79" w:history="1">
              <w:r w:rsidRPr="004373F7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https://uchebnik.mos.ru/material/common/FizikonModule/17623</w:t>
              </w:r>
            </w:hyperlink>
          </w:p>
        </w:tc>
      </w:tr>
      <w:tr w:rsidR="008F6A90" w:rsidRPr="008C550B" w14:paraId="1EB8FE20" w14:textId="77777777" w:rsidTr="00E67EA6">
        <w:trPr>
          <w:trHeight w:val="196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1DA2DD" w14:textId="77777777" w:rsidR="008F6A90" w:rsidRPr="00C671B5" w:rsidRDefault="008F6A90" w:rsidP="008F6A9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DCDEE" w14:textId="5ECEE2A5" w:rsidR="008F6A90" w:rsidRPr="00E67EA6" w:rsidRDefault="008F6A90" w:rsidP="008F6A9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D1EE89" w14:textId="77777777" w:rsidR="008F6A90" w:rsidRPr="004373F7" w:rsidRDefault="008F6A90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F6A90" w:rsidRPr="008C550B" w14:paraId="12F15D2C" w14:textId="77777777" w:rsidTr="00E67EA6">
        <w:trPr>
          <w:trHeight w:val="702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54C28A" w14:textId="77777777" w:rsidR="008F6A90" w:rsidRPr="00E67EA6" w:rsidRDefault="008F6A90" w:rsidP="008F6A9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B82257" w14:textId="647C2E45" w:rsidR="008F6A90" w:rsidRPr="00E67EA6" w:rsidRDefault="008F6A90" w:rsidP="008F6A90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A4742" w14:textId="7B7F60EF" w:rsidR="008F6A90" w:rsidRPr="00E67EA6" w:rsidRDefault="008F6A90" w:rsidP="008F6A90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C9F4B" w14:textId="5E717471" w:rsidR="008F6A90" w:rsidRPr="00E67EA6" w:rsidRDefault="008F6A90" w:rsidP="008F6A90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7E4CD" w14:textId="77777777" w:rsidR="008F6A90" w:rsidRPr="004373F7" w:rsidRDefault="008F6A90" w:rsidP="0068576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373F7">
              <w:rPr>
                <w:rFonts w:cs="Times New Roman"/>
                <w:sz w:val="20"/>
                <w:szCs w:val="20"/>
              </w:rPr>
              <w:t> </w:t>
            </w:r>
          </w:p>
        </w:tc>
      </w:tr>
    </w:tbl>
    <w:p w14:paraId="0BAF8546" w14:textId="6909FED7" w:rsidR="00787FAE" w:rsidRPr="008C550B" w:rsidRDefault="00787FAE" w:rsidP="00E67EA6">
      <w:pPr>
        <w:rPr>
          <w:lang w:eastAsia="ru-RU"/>
        </w:rPr>
      </w:pPr>
      <w:r w:rsidRPr="008C550B">
        <w:rPr>
          <w:lang w:eastAsia="ru-RU"/>
        </w:rPr>
        <w:br w:type="page"/>
      </w:r>
    </w:p>
    <w:p w14:paraId="46087B06" w14:textId="3623F821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lastRenderedPageBreak/>
        <w:t>Поурочное планирование</w:t>
      </w:r>
    </w:p>
    <w:tbl>
      <w:tblPr>
        <w:tblW w:w="5000" w:type="pct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797"/>
        <w:gridCol w:w="739"/>
        <w:gridCol w:w="1041"/>
        <w:gridCol w:w="1111"/>
        <w:gridCol w:w="1388"/>
        <w:gridCol w:w="2514"/>
        <w:gridCol w:w="4266"/>
      </w:tblGrid>
      <w:tr w:rsidR="002F5E58" w:rsidRPr="00E67EA6" w14:paraId="2D735584" w14:textId="23F89496" w:rsidTr="00131636">
        <w:trPr>
          <w:tblHeader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4826D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C62FF" w14:textId="52E54998" w:rsidR="002F5E58" w:rsidRPr="00E67EA6" w:rsidRDefault="00C671B5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темы </w:t>
            </w:r>
            <w:r w:rsidR="002F5E58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8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9E8A7C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37337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D7E4DB" w14:textId="55568A82" w:rsidR="002F5E58" w:rsidRPr="00131636" w:rsidRDefault="00131636" w:rsidP="0013163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42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69065A" w14:textId="4B57DBFA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C550B" w:rsidRPr="00E67EA6" w14:paraId="68C82A96" w14:textId="62256596" w:rsidTr="00131636">
        <w:trPr>
          <w:tblHeader/>
        </w:trPr>
        <w:tc>
          <w:tcPr>
            <w:tcW w:w="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4660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AA91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54740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B13B3" w14:textId="0DE2BA2D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контр. работы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DFB5BC" w14:textId="4E0D0D90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 работы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BC2DE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82C2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22DA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85D89" w:rsidRPr="00E67EA6" w14:paraId="42175FD8" w14:textId="3FC0EC99" w:rsidTr="000A6B64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69BB9" w14:textId="65CE3683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61033E" w14:textId="6555DD62" w:rsidR="00185D89" w:rsidRPr="00E67EA6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1380">
              <w:rPr>
                <w:rFonts w:eastAsia="Times New Roman" w:cs="Times New Roman"/>
                <w:sz w:val="20"/>
                <w:szCs w:val="20"/>
                <w:lang w:eastAsia="ru-RU"/>
              </w:rPr>
              <w:t>На заре Нового времени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61EBD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621DC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DCFAA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45EF5" w14:textId="77777777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5E52B" w14:textId="77777777" w:rsidR="00185D89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</w:p>
          <w:p w14:paraId="0E2BD1AC" w14:textId="4ED56B73" w:rsidR="00185D89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7688" w14:textId="35DF730A" w:rsidR="001357F7" w:rsidRPr="00E67EA6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 заре Нового времени </w:t>
            </w:r>
            <w:hyperlink r:id="rId80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https://uchebnik.mos.ru/material/common/FizikonModule/16611</w:t>
              </w:r>
            </w:hyperlink>
          </w:p>
        </w:tc>
      </w:tr>
      <w:tr w:rsidR="00185D89" w:rsidRPr="00E67EA6" w14:paraId="274E435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FA6F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C5A94D" w14:textId="6763FC47" w:rsidR="00185D89" w:rsidRPr="00597F65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1380">
              <w:rPr>
                <w:rFonts w:eastAsia="Times New Roman" w:cs="Times New Roman"/>
                <w:sz w:val="20"/>
                <w:szCs w:val="20"/>
                <w:lang w:eastAsia="ru-RU"/>
              </w:rPr>
              <w:t>Великие географические открытия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CB8B3" w14:textId="1F00746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6A10A" w14:textId="6F7E993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D9B2" w14:textId="66C9A2B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84C12" w14:textId="6074DD9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6B102E" w14:textId="7E65B4C8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BA48" w14:textId="1F016669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Великие географические открытия </w:t>
            </w:r>
            <w:hyperlink r:id="rId81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https://uchebnik.mos.ru/material/common/FizikonModule/16433</w:t>
              </w:r>
            </w:hyperlink>
          </w:p>
          <w:p w14:paraId="13C28737" w14:textId="77777777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3C586CAF" w14:textId="33AD6B2F" w:rsidR="001357F7" w:rsidRPr="00597F65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2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https://uchebnik.mos.ru/material/common/FizikonModule/16434</w:t>
              </w:r>
            </w:hyperlink>
          </w:p>
        </w:tc>
      </w:tr>
      <w:tr w:rsidR="00185D89" w:rsidRPr="00E67EA6" w14:paraId="02F2E4D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006B0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D6E86" w14:textId="56A1668E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1380">
              <w:rPr>
                <w:rFonts w:eastAsia="Times New Roman" w:cs="Times New Roman"/>
                <w:sz w:val="20"/>
                <w:szCs w:val="20"/>
                <w:lang w:eastAsia="ru-RU"/>
              </w:rPr>
              <w:t>Новый общественно-экономический уклад. Деревня и город в эпоху Возрождения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5C353" w14:textId="3E4DF22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32D48" w14:textId="4F5057B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3CECBC" w14:textId="5841667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52D05F" w14:textId="6003AC8E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10B1D1" w14:textId="07FFA393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FFC03" w14:textId="064CDE20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Новый общественно-экономический уклад </w:t>
            </w:r>
            <w:hyperlink r:id="rId83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https://uchebnik.mos.ru/material/common/FizikonModule/17141</w:t>
              </w:r>
            </w:hyperlink>
          </w:p>
          <w:p w14:paraId="01826896" w14:textId="1EF5BB26" w:rsidR="001357F7" w:rsidRPr="00597F6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Деревня и город в эпоху Возрождения </w:t>
            </w:r>
            <w:hyperlink r:id="rId84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https://uchebnik.mos.ru/material/common/FizikonModule/16624</w:t>
              </w:r>
            </w:hyperlink>
          </w:p>
        </w:tc>
      </w:tr>
      <w:tr w:rsidR="00185D89" w:rsidRPr="00E67EA6" w14:paraId="6E73A7E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D6FD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E9200A" w14:textId="1D76B637" w:rsidR="00185D89" w:rsidRPr="00597F65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1380">
              <w:rPr>
                <w:rFonts w:eastAsia="Times New Roman" w:cs="Times New Roman"/>
                <w:sz w:val="20"/>
                <w:szCs w:val="20"/>
                <w:lang w:eastAsia="ru-RU"/>
              </w:rPr>
              <w:t>Научная революция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7F1220" w14:textId="4C39C98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E71E15" w14:textId="5FF5FFA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79D7E8" w14:textId="7B5ED82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CB5AC" w14:textId="009657FD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B271E3" w14:textId="22BA2AE7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7C23F" w14:textId="35E24BFE" w:rsidR="001357F7" w:rsidRPr="00597F6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Научная революция </w:t>
            </w:r>
            <w:hyperlink r:id="rId85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https://uchebnik.mos.ru/material/common/FizikonModule/16770</w:t>
              </w:r>
            </w:hyperlink>
          </w:p>
        </w:tc>
      </w:tr>
      <w:tr w:rsidR="00185D89" w:rsidRPr="00E67EA6" w14:paraId="3BD341C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38F7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42B56" w14:textId="3D11DB74" w:rsidR="00185D89" w:rsidRPr="0092013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1380">
              <w:rPr>
                <w:rFonts w:eastAsia="Times New Roman" w:cs="Times New Roman"/>
                <w:sz w:val="20"/>
                <w:szCs w:val="20"/>
                <w:lang w:eastAsia="ru-RU"/>
              </w:rPr>
              <w:t>Причина и начало Реформации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5F7149" w14:textId="2CDEBE2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9DEB3" w14:textId="78316B9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1696C" w14:textId="1AF8FA5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61964" w14:textId="5CA7981E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90445" w14:textId="24839490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971F" w14:textId="3733853A" w:rsidR="001357F7" w:rsidRPr="00597F6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Причина и начало Реформации </w:t>
            </w:r>
            <w:hyperlink r:id="rId86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https://uchebnik.mos.ru/material/common/FizikonModule/17242</w:t>
              </w:r>
            </w:hyperlink>
          </w:p>
        </w:tc>
      </w:tr>
      <w:tr w:rsidR="00185D89" w:rsidRPr="00E67EA6" w14:paraId="222A327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4A3136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EE01A" w14:textId="1C44459A" w:rsidR="00185D89" w:rsidRPr="0092013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1380">
              <w:rPr>
                <w:rFonts w:eastAsia="Times New Roman" w:cs="Times New Roman"/>
                <w:sz w:val="20"/>
                <w:szCs w:val="20"/>
                <w:lang w:eastAsia="ru-RU"/>
              </w:rPr>
              <w:t>Контрреформация в Европе. Религиозные войны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F8061B" w14:textId="510499B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F30A5" w14:textId="388AF16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A06ED" w14:textId="455AF5F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789BE5" w14:textId="4D9C16B8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018C50" w14:textId="78207DF0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B705" w14:textId="4E8ADEAE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Контрреформация в Европе. Религиозные войны </w:t>
            </w:r>
            <w:hyperlink r:id="rId87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https://uchebnik.mos.ru/material/common/FizikonModule/16644</w:t>
              </w:r>
            </w:hyperlink>
          </w:p>
        </w:tc>
      </w:tr>
      <w:tr w:rsidR="00185D89" w:rsidRPr="00E67EA6" w14:paraId="52D56241" w14:textId="77777777" w:rsidTr="00920130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4BFB3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FAFE90" w14:textId="1A1512AD" w:rsidR="00185D89" w:rsidRPr="0092013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Возникновение колониальных империй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048733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35B70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979C1A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C3EB4" w14:textId="77777777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0E4E25" w14:textId="77777777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B3BE" w14:textId="408DA688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Возникновение колониальных империй </w:t>
            </w:r>
            <w:hyperlink r:id="rId88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https://uchebnik.mos.ru/material/common/FizikonModule/16508</w:t>
              </w:r>
            </w:hyperlink>
          </w:p>
        </w:tc>
      </w:tr>
      <w:tr w:rsidR="00185D89" w:rsidRPr="00E67EA6" w14:paraId="139C111E" w14:textId="77777777" w:rsidTr="00920130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7368C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47804" w14:textId="191566BB" w:rsidR="00185D89" w:rsidRPr="0092013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Испания и Португалия на заре Нового времени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D2584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520BA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56F71" w14:textId="7777777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0FCCB" w14:textId="77777777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EE12C" w14:textId="77777777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1799" w14:textId="65474600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Испания и Португалия на заре Нового времени </w:t>
            </w:r>
            <w:hyperlink r:id="rId89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https://uchebnik.mos.ru/material/common/FizikonModule/16778</w:t>
              </w:r>
            </w:hyperlink>
          </w:p>
        </w:tc>
      </w:tr>
      <w:tr w:rsidR="00185D89" w:rsidRPr="00E67EA6" w14:paraId="4207F2A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6FFE06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70D0BF" w14:textId="111F6673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Национально-освободительное движение в Нидерландах. Золотой век Голландии</w:t>
            </w:r>
          </w:p>
          <w:p w14:paraId="0BF953CF" w14:textId="77777777" w:rsidR="00185D89" w:rsidRPr="00CC0DF0" w:rsidRDefault="00185D89" w:rsidP="00185D8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04FB70" w14:textId="70F1600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EDF8A" w14:textId="76FD0716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28188" w14:textId="6405D99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70146E" w14:textId="4F7966C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CC6127" w14:textId="7F688980" w:rsidR="00185D89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B2394" w14:textId="44837C32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Национально-освободительное движение в Нидерландах </w:t>
            </w:r>
            <w:hyperlink r:id="rId90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https://uchebnik.mos.ru/material/common/FizikonModule/16938</w:t>
              </w:r>
            </w:hyperlink>
          </w:p>
          <w:p w14:paraId="24B800EB" w14:textId="4596CC05" w:rsidR="001357F7" w:rsidRPr="00597F6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Золотой век Голландии </w:t>
            </w:r>
            <w:hyperlink r:id="rId91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https://uchebnik.mos.ru/material/common/FizikonModule/16499</w:t>
              </w:r>
            </w:hyperlink>
          </w:p>
        </w:tc>
      </w:tr>
      <w:tr w:rsidR="00185D89" w:rsidRPr="00E67EA6" w14:paraId="04E79D7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433D7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9906FB" w14:textId="15CCCD01" w:rsidR="00185D89" w:rsidRPr="00CC0DF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Политическое развитие стран Европы. Франция в эпоху религиозных войн. Абсолютизм во Франции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28049" w14:textId="7A9C257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027BE" w14:textId="5355BCA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B178D9" w14:textId="1B32AFD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75C1A0" w14:textId="0290201A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1D1B7" w14:textId="6E2C2EE1" w:rsidR="00185D89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B0564" w14:textId="5B0DF833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Франция в эпоху религиозных войн </w:t>
            </w:r>
            <w:hyperlink r:id="rId92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https://uchebnik.mos.ru/material/common/FizikonModule/17322</w:t>
              </w:r>
            </w:hyperlink>
          </w:p>
          <w:p w14:paraId="54275B55" w14:textId="0303DA81" w:rsidR="001357F7" w:rsidRPr="00597F6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Политическое развитие стран Европы. Абсолютизм во Франции </w:t>
            </w:r>
            <w:hyperlink r:id="rId93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https://uchebnik.mos.ru/material/common/FizikonModule/16401</w:t>
              </w:r>
            </w:hyperlink>
          </w:p>
        </w:tc>
      </w:tr>
      <w:tr w:rsidR="00185D89" w:rsidRPr="00E67EA6" w14:paraId="08D2267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5A33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3ACA1" w14:textId="40DE1B84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Английская монархия Тюдоров и Стюартов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Английская революция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27E0C" w14:textId="1BF5A84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A58DF" w14:textId="3A44978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C01392" w14:textId="7475448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B7020" w14:textId="51D28A8A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95C48" w14:textId="1519C373" w:rsidR="00185D89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207F7" w14:textId="77777777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Английская монархия Тюдоров и Стюартов </w:t>
            </w:r>
            <w:hyperlink r:id="rId94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https://uchebnik.mos.ru/material/common/FizikonModule/16421</w:t>
              </w:r>
            </w:hyperlink>
          </w:p>
          <w:p w14:paraId="7D9A97BF" w14:textId="7AFAD62A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br/>
              <w:t xml:space="preserve">Английская революция </w:t>
            </w:r>
            <w:hyperlink r:id="rId95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https://uchebnik.mos.ru/material/common/FizikonModule/15486</w:t>
              </w:r>
            </w:hyperlink>
          </w:p>
          <w:p w14:paraId="03F70438" w14:textId="77777777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AE61C23" w14:textId="36698EAB" w:rsidR="001357F7" w:rsidRPr="00597F65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96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https://uchebnik.mos.ru/material/common/FizikonModule/16462</w:t>
              </w:r>
            </w:hyperlink>
          </w:p>
        </w:tc>
      </w:tr>
      <w:tr w:rsidR="00185D89" w:rsidRPr="00E67EA6" w14:paraId="14D4BDA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ACEF3D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62B413" w14:textId="62E1DCB2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Центральная Европа на заре Нового времени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33097" w14:textId="15D27AE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8BFC13" w14:textId="2EB0F03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526269" w14:textId="67F4AA2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61336" w14:textId="396CCDE7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BD9E2" w14:textId="02E98156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26FB8" w14:textId="24E8503B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Центральная Европа на заре Нового времени </w:t>
            </w:r>
            <w:hyperlink r:id="rId97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https://uchebnik.mos.ru/material/common/FizikonModule/17354</w:t>
              </w:r>
            </w:hyperlink>
          </w:p>
        </w:tc>
      </w:tr>
      <w:tr w:rsidR="00185D89" w:rsidRPr="00E67EA6" w14:paraId="11094E1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31812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EF43DB" w14:textId="724FDB45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Страны Восточной Европы и Османская империя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AEFD1" w14:textId="2C66521A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EF4CC" w14:textId="6C686EF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22813" w14:textId="7D76949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84561" w14:textId="492F0CA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A8A55" w14:textId="2D04DAC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AE87" w14:textId="7F5AAE76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Страны Восточной Европы и Османская империя </w:t>
            </w:r>
            <w:hyperlink r:id="rId98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https://uchebnik.mos.ru/material/common/FizikonModule/17362</w:t>
              </w:r>
            </w:hyperlink>
          </w:p>
        </w:tc>
      </w:tr>
      <w:tr w:rsidR="00185D89" w:rsidRPr="00E67EA6" w14:paraId="2FDA9ED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F6D78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77ADF" w14:textId="06DCC81F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 "Европа в XVI–XVII веке"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119487" w14:textId="78FA71B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7BDEE0" w14:textId="4730DD2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21D6D" w14:textId="3D1BA36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FC793" w14:textId="6859A76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8183C" w14:textId="74AFAB13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CC0DF0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848CF" w14:textId="41ECE7F6" w:rsidR="001357F7" w:rsidRDefault="001357F7" w:rsidP="001357F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357F7">
              <w:rPr>
                <w:rFonts w:cs="Times New Roman"/>
                <w:sz w:val="20"/>
                <w:szCs w:val="20"/>
              </w:rPr>
              <w:t xml:space="preserve">Контрольная работа по теме Европа в XVI–XVII веке. Вариант 1 </w:t>
            </w:r>
            <w:hyperlink r:id="rId99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https://uchebnik.mos.ru/material/common/FizikonModule/17514</w:t>
              </w:r>
            </w:hyperlink>
          </w:p>
          <w:p w14:paraId="36AE0265" w14:textId="77777777" w:rsidR="001357F7" w:rsidRPr="001357F7" w:rsidRDefault="001357F7" w:rsidP="001357F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E369ABA" w14:textId="73599315" w:rsidR="001357F7" w:rsidRPr="00920130" w:rsidRDefault="001357F7" w:rsidP="001357F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357F7">
              <w:rPr>
                <w:rFonts w:cs="Times New Roman"/>
                <w:sz w:val="20"/>
                <w:szCs w:val="20"/>
              </w:rPr>
              <w:t xml:space="preserve">Контрольная работа по теме Европа в XVI–XVII веке. Вариант 2 </w:t>
            </w:r>
            <w:hyperlink r:id="rId100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https://uchebnik.mos.ru/material/common/FizikonModule/17400</w:t>
              </w:r>
            </w:hyperlink>
          </w:p>
        </w:tc>
      </w:tr>
      <w:tr w:rsidR="00185D89" w:rsidRPr="00E67EA6" w14:paraId="218F74B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2A3223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D247F2" w14:textId="43956CC5" w:rsidR="00185D89" w:rsidRPr="001A29CF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Колонизация Нового Света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F09F2" w14:textId="4241650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D6CA5" w14:textId="61CEA29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CDC6CA" w14:textId="4F3FCF1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500CD9" w14:textId="5DF8C8EC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09B606" w14:textId="2C40F395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F22C" w14:textId="15C74A9C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Европейские державы в Южной Америке </w:t>
            </w:r>
            <w:hyperlink r:id="rId101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https://uchebnik.mos.ru/material/common/FizikonModule/16626</w:t>
              </w:r>
            </w:hyperlink>
          </w:p>
        </w:tc>
      </w:tr>
      <w:tr w:rsidR="00185D89" w:rsidRPr="00E67EA6" w14:paraId="1E6157A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9A40F3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A5A27" w14:textId="5C1F6A17" w:rsidR="00185D89" w:rsidRPr="00CC0DF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Международные отношения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</w:t>
            </w: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веках. Тридцатилетняя война и её последствия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218CFE" w14:textId="7CDD179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AE2BD" w14:textId="48DF9A3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926E1" w14:textId="452CAC4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564BF" w14:textId="5DD97695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6D983" w14:textId="7AA70FB6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559EC" w14:textId="29701368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Международные отношения в конце XVI – начале XVII веков </w:t>
            </w:r>
            <w:hyperlink r:id="rId102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https://uchebnik.mos.ru/material/common/FizikonModule/16800</w:t>
              </w:r>
            </w:hyperlink>
          </w:p>
          <w:p w14:paraId="4D190146" w14:textId="4E52C3EC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Тридцатилетняя война </w:t>
            </w:r>
            <w:hyperlink r:id="rId103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https://uchebnik.mos.ru/material/common/FizikonModule/17319</w:t>
              </w:r>
            </w:hyperlink>
          </w:p>
          <w:p w14:paraId="71B3262E" w14:textId="0937B86E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Международные отношения в конце XVII века </w:t>
            </w:r>
            <w:hyperlink r:id="rId104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https://uchebnik.mos.ru/material/common/FizikonModule/15724</w:t>
              </w:r>
            </w:hyperlink>
          </w:p>
          <w:p w14:paraId="5A285999" w14:textId="77777777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36636689" w14:textId="3984BA6F" w:rsidR="001357F7" w:rsidRPr="00920130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05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https://uchebnik.mos.ru/material/common/FizikonModule/16857</w:t>
              </w:r>
            </w:hyperlink>
          </w:p>
        </w:tc>
      </w:tr>
      <w:tr w:rsidR="00185D89" w:rsidRPr="00E67EA6" w14:paraId="4B6D600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EADBB7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FBE402" w14:textId="5A3337C0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Мир в эпоху Возрождения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6E31D" w14:textId="5F19E1A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3A6D4" w14:textId="7EF2CC7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C3DDF2" w14:textId="439BA4D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2658F8" w14:textId="450E8B77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FE395" w14:textId="5A092E25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A9B88" w14:textId="517B95BF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Мир в эпоху Возрождения </w:t>
            </w:r>
            <w:hyperlink r:id="rId106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https://uchebnik.mos.ru/material/common/FizikonModule/16783</w:t>
              </w:r>
            </w:hyperlink>
          </w:p>
        </w:tc>
      </w:tr>
      <w:tr w:rsidR="00185D89" w:rsidRPr="00E67EA6" w14:paraId="4B60CBF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38A4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D1B57" w14:textId="2D048C3C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Наука и образование в Европе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Раннего Нового времени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EA602" w14:textId="187B822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3668D" w14:textId="553D00D6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922888" w14:textId="2055F67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29C63E" w14:textId="1CDC520D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71462" w14:textId="4B448002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5E7F8" w14:textId="0D2C979B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Наука и образование в Европе </w:t>
            </w:r>
            <w:hyperlink r:id="rId107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https://uchebnik.mos.ru/material/common/FizikonModule/17138</w:t>
              </w:r>
            </w:hyperlink>
          </w:p>
        </w:tc>
      </w:tr>
      <w:tr w:rsidR="00185D89" w:rsidRPr="00E67EA6" w14:paraId="6CABD3B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DFE55C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EC9FE" w14:textId="49B78811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Европейская художественная культура</w:t>
            </w: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XVI—XVII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811BA" w14:textId="5C1A5F6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D0189" w14:textId="7AC9F03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0AD14" w14:textId="30106D7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C969B" w14:textId="0144CDE5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A96F1" w14:textId="479B853C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E7499" w14:textId="77777777" w:rsidR="001357F7" w:rsidRPr="00685769" w:rsidRDefault="001357F7" w:rsidP="001357F7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85769">
              <w:rPr>
                <w:rFonts w:asciiTheme="minorHAnsi" w:hAnsiTheme="minorHAnsi" w:cstheme="minorHAnsi"/>
                <w:sz w:val="20"/>
                <w:szCs w:val="20"/>
              </w:rPr>
              <w:t xml:space="preserve">Европейское искусство в XVII веке </w:t>
            </w:r>
            <w:hyperlink r:id="rId108" w:history="1">
              <w:r w:rsidRPr="00685769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https://uchebnik.mos.ru/material/common/FizikonModule/16595</w:t>
              </w:r>
            </w:hyperlink>
          </w:p>
          <w:p w14:paraId="67BD8533" w14:textId="2E4BC369" w:rsidR="00185D89" w:rsidRPr="00920130" w:rsidRDefault="001357F7" w:rsidP="001357F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68576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Европейская литература XVII века </w:t>
            </w:r>
            <w:hyperlink r:id="rId109" w:history="1">
              <w:r w:rsidRPr="00685769">
                <w:rPr>
                  <w:rStyle w:val="af0"/>
                  <w:rFonts w:asciiTheme="minorHAnsi" w:hAnsiTheme="minorHAnsi" w:cstheme="minorHAnsi"/>
                  <w:sz w:val="20"/>
                  <w:szCs w:val="20"/>
                </w:rPr>
                <w:t>https://uchebnik.mos.ru/material/common/FizikonModule/16459</w:t>
              </w:r>
            </w:hyperlink>
          </w:p>
        </w:tc>
      </w:tr>
      <w:tr w:rsidR="00185D89" w:rsidRPr="00E67EA6" w14:paraId="42E2C60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8B926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63BCC0" w14:textId="18DA69D9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Османская империя на вершине могущества. Империя Великих Моголов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CD256" w14:textId="1D28B8A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E1D1C" w14:textId="3E3FF5F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F9C48" w14:textId="36CCF4A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B3937" w14:textId="6FD198C8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EE29F" w14:textId="56DF17C2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23F0E" w14:textId="7F406CFB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Османская империя на вершине могущества </w:t>
            </w:r>
            <w:hyperlink r:id="rId110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https://uchebnik.mos.ru/material/common/FizikonModule/16892</w:t>
              </w:r>
            </w:hyperlink>
          </w:p>
          <w:p w14:paraId="4125D074" w14:textId="79C4C9D0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Расцвет Ирана </w:t>
            </w:r>
            <w:hyperlink r:id="rId111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https://uchebnik.mos.ru/material/common/FizikonModule/17194</w:t>
              </w:r>
            </w:hyperlink>
          </w:p>
          <w:p w14:paraId="4B98E054" w14:textId="4B104AB0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Империя Великих Моголов </w:t>
            </w:r>
            <w:hyperlink r:id="rId112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https://uchebnik.mos.ru/material/common/FizikonModule/16606</w:t>
              </w:r>
            </w:hyperlink>
          </w:p>
        </w:tc>
      </w:tr>
      <w:tr w:rsidR="00185D89" w:rsidRPr="00E67EA6" w14:paraId="53A320D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40DF81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CB2650" w14:textId="24C5B6E4" w:rsidR="00185D89" w:rsidRPr="00CC0DF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Китай и Япония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</w:t>
            </w: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веках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9ABB8" w14:textId="2B2C1BF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D97D3" w14:textId="5639E1B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6354C" w14:textId="05943306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76E90" w14:textId="217619FD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96EDE" w14:textId="4ACFCA36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64765" w14:textId="2DE96BE8" w:rsidR="001357F7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Китай в XVI–XVII веках </w:t>
            </w:r>
            <w:hyperlink r:id="rId113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https://uchebnik.mos.ru/material/common/FizikonModule/16686</w:t>
              </w:r>
            </w:hyperlink>
          </w:p>
          <w:p w14:paraId="7E3F0B58" w14:textId="2E66A8FC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br/>
              <w:t xml:space="preserve">Япония на заре Нового времени </w:t>
            </w:r>
            <w:hyperlink r:id="rId114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https://uchebnik.mos.ru/material/common/FizikonModule/17009</w:t>
              </w:r>
            </w:hyperlink>
          </w:p>
        </w:tc>
      </w:tr>
      <w:tr w:rsidR="00185D89" w:rsidRPr="00E67EA6" w14:paraId="3FBC75F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B4EE5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8FFB6" w14:textId="25EB67CF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Культура народов Востока XVI—XVII веков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6BD1E" w14:textId="53FDB00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1CCC3" w14:textId="46564E0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93CC3" w14:textId="77FBAAA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D0291" w14:textId="0CCE68D1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486CF0" w14:textId="6597CA8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FB32" w14:textId="7989EFA5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5BD0D09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26C697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D4A1F" w14:textId="028D9C24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 "Международные отношения в XVI–XVII веках. Европейская культура. Страны Востока"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317B19" w14:textId="36D7440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4C673D" w14:textId="3FB89FA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1846D" w14:textId="15C0D82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20756" w14:textId="223150AC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061DC" w14:textId="2B02FD6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CC0DF0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4293A" w14:textId="04D6DA58" w:rsidR="00185D89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CC0DF0">
              <w:rPr>
                <w:rFonts w:cs="Times New Roman"/>
                <w:sz w:val="20"/>
                <w:szCs w:val="20"/>
              </w:rPr>
              <w:t xml:space="preserve">Контрольная работа по теме </w:t>
            </w:r>
            <w:r w:rsidR="001357F7">
              <w:rPr>
                <w:rFonts w:cs="Times New Roman"/>
                <w:sz w:val="20"/>
                <w:szCs w:val="20"/>
              </w:rPr>
              <w:t>«</w:t>
            </w:r>
            <w:r w:rsidR="001357F7" w:rsidRPr="001357F7">
              <w:rPr>
                <w:rFonts w:cs="Times New Roman"/>
                <w:sz w:val="20"/>
                <w:szCs w:val="20"/>
              </w:rPr>
              <w:t>Международные отношения в XVI–XVII веках. Европейская культура. Страны Востока</w:t>
            </w:r>
            <w:r w:rsidR="001357F7">
              <w:rPr>
                <w:rFonts w:cs="Times New Roman"/>
                <w:sz w:val="20"/>
                <w:szCs w:val="20"/>
              </w:rPr>
              <w:t>»</w:t>
            </w:r>
            <w:r w:rsidR="001357F7" w:rsidRPr="001357F7">
              <w:rPr>
                <w:rFonts w:cs="Times New Roman"/>
                <w:sz w:val="20"/>
                <w:szCs w:val="20"/>
              </w:rPr>
              <w:t xml:space="preserve">. Вариант 1 </w:t>
            </w:r>
            <w:hyperlink r:id="rId115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https://uchebnik.mos.ru/material/common/FizikonModule/17752</w:t>
              </w:r>
            </w:hyperlink>
          </w:p>
          <w:p w14:paraId="516D7C88" w14:textId="77777777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56FE851B" w14:textId="3D8D9626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16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https://uchebnik.mos.ru/material/common/FizikonModule/17504</w:t>
              </w:r>
            </w:hyperlink>
          </w:p>
          <w:p w14:paraId="5AC22379" w14:textId="77777777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2FB7076" w14:textId="6BD98EE1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CC0DF0">
              <w:rPr>
                <w:rFonts w:cs="Times New Roman"/>
                <w:sz w:val="20"/>
                <w:szCs w:val="20"/>
              </w:rPr>
              <w:t>Контрольная работа по теме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1357F7">
              <w:rPr>
                <w:rFonts w:cs="Times New Roman"/>
                <w:sz w:val="20"/>
                <w:szCs w:val="20"/>
              </w:rPr>
              <w:t>Международные отношения в XVI–XVII веках. Европейская культура. Страны Востока</w:t>
            </w:r>
            <w:r>
              <w:rPr>
                <w:rFonts w:cs="Times New Roman"/>
                <w:sz w:val="20"/>
                <w:szCs w:val="20"/>
              </w:rPr>
              <w:t>»</w:t>
            </w:r>
            <w:r w:rsidRPr="001357F7">
              <w:rPr>
                <w:rFonts w:cs="Times New Roman"/>
                <w:sz w:val="20"/>
                <w:szCs w:val="20"/>
              </w:rPr>
              <w:t xml:space="preserve">. Вариант 2 </w:t>
            </w:r>
            <w:hyperlink r:id="rId117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https://uchebnik.mos.ru/material/common/FizikonModule/17753</w:t>
              </w:r>
            </w:hyperlink>
          </w:p>
          <w:p w14:paraId="7FC00510" w14:textId="77777777" w:rsidR="001357F7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BF6F2E3" w14:textId="0DBC9FAA" w:rsidR="001357F7" w:rsidRPr="00920130" w:rsidRDefault="001357F7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18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https://uchebnik.mos.ru/material/common/FizikonModule/17387</w:t>
              </w:r>
            </w:hyperlink>
          </w:p>
        </w:tc>
      </w:tr>
      <w:tr w:rsidR="00185D89" w:rsidRPr="00E67EA6" w14:paraId="005EC8F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B41A79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871B0" w14:textId="427C55FB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Россия и мир в начале XVI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DE760F" w14:textId="1FD082B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63E082" w14:textId="1D342C9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A8CAE0" w14:textId="759F122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B9938" w14:textId="7287C9E3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B1A268" w14:textId="5E590F5C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37F0" w14:textId="57DF8BAF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и мир в начале XVI века </w:t>
            </w:r>
            <w:hyperlink r:id="rId119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https://uchebnik.mos.ru/material/common/FizikonModule/17121</w:t>
              </w:r>
            </w:hyperlink>
          </w:p>
        </w:tc>
      </w:tr>
      <w:tr w:rsidR="00185D89" w:rsidRPr="00E67EA6" w14:paraId="54C7D6B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57A43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E00EB2" w14:textId="15688DC3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Завершение объединения русских земель вокруг Москвы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0788A" w14:textId="22573D3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D109D" w14:textId="07D540A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31FA4" w14:textId="1B1D107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1B0CB" w14:textId="450CA27B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7829E5" w14:textId="10C223F3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2157" w14:textId="37A68636" w:rsidR="001357F7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Завершение объединения русских земель вокруг Москвы </w:t>
            </w:r>
            <w:hyperlink r:id="rId120" w:history="1">
              <w:r w:rsidR="001357F7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https://uchebnik.mos.ru/material/common/FizikonModule/16736</w:t>
              </w:r>
            </w:hyperlink>
          </w:p>
        </w:tc>
      </w:tr>
      <w:tr w:rsidR="00185D89" w:rsidRPr="00E67EA6" w14:paraId="3421BBB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C2C689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75CCC" w14:textId="7DD14110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Система государственного управления в начале XVI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BFCE95" w14:textId="500C8C1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5071D" w14:textId="0C667B1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CECD55" w14:textId="528DC29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A82201" w14:textId="236E86B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D37F5" w14:textId="6232602F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A9AA" w14:textId="67926B79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21D1486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90BCF0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CFB4F" w14:textId="0D7EDE0E" w:rsidR="00185D89" w:rsidRPr="002F3C13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Начало правления Ивана Грозного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1E16A" w14:textId="62471D6A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A16B0A" w14:textId="5D4046E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415B6" w14:textId="05ED964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187A4" w14:textId="06AB647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D629B" w14:textId="7839B298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9C33" w14:textId="6918EF1D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6B77AB8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5F612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574F" w14:textId="14070B87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Реформы Избранной Рады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653D61" w14:textId="4F4AB05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07740" w14:textId="7F5B8B2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B90E4" w14:textId="75F5AAE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24EFA" w14:textId="6CA992F7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C7FA0" w14:textId="4077F91A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D672" w14:textId="1CDFAA89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Реформы Избранной Рады </w:t>
            </w:r>
            <w:hyperlink r:id="rId121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https://uchebnik.mos.ru/material/common/FizikonModule/16939</w:t>
              </w:r>
            </w:hyperlink>
          </w:p>
        </w:tc>
      </w:tr>
      <w:tr w:rsidR="00185D89" w:rsidRPr="00E67EA6" w14:paraId="265039B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8AAC6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C370F" w14:textId="38ADC9EC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Восточное и южное направления внешней политики Ивана IV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91F15" w14:textId="6CCC8ACA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A19EE" w14:textId="7DF5477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C1AD3C" w14:textId="45C28EC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F8E3E" w14:textId="53ECEC5E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0CA40" w14:textId="4334BE32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B809" w14:textId="7D32B1E5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Восточное и южное направления внешней политики Ивана IV </w:t>
            </w:r>
            <w:hyperlink r:id="rId122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https://uchebnik.mos.ru/material/common/FizikonModule/16613</w:t>
              </w:r>
            </w:hyperlink>
          </w:p>
        </w:tc>
      </w:tr>
      <w:tr w:rsidR="00185D89" w:rsidRPr="00E67EA6" w14:paraId="1632B4A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6816D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17B9F" w14:textId="02286CC3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Западное направление внешней политики Ивана IV. Ливонская война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302EBF" w14:textId="0B8960D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E20C3" w14:textId="3053F1F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BCEB3" w14:textId="1F775C5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59E83" w14:textId="411F3360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CF009A" w14:textId="6502D0A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6D4E8" w14:textId="681A664F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7C7DF7E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12F3E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E1712" w14:textId="65C9AC09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Социально-экономическое развитие России в XVI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7D431" w14:textId="1689394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646705" w14:textId="296642F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0F12D" w14:textId="5322C03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11454" w14:textId="7735AFD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35B135" w14:textId="61A7901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1E2A" w14:textId="6F36CDD8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23ADDF9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667806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175D1E" w14:textId="405BE484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Многонациональный состав населения Русского 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5C00B3" w14:textId="5C2DD5D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937A5D" w14:textId="6571C5E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CA297C" w14:textId="58C1906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662E0" w14:textId="14CE5BD9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2BE346" w14:textId="4BA65ACA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ABB3C" w14:textId="290740BC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38925CF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1D0EB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AB0B1" w14:textId="7691BEC2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Опричнина. Завершение царствования Ивана Грозного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935D7" w14:textId="0BC0CCD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C35424" w14:textId="7E800B2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FDD84" w14:textId="1137F0D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61F549" w14:textId="2A1E5745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BAD51" w14:textId="6906C7A2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ADF4" w14:textId="2B86EB47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Опричнина. Завершение царствования Ивана Грозного </w:t>
            </w:r>
            <w:hyperlink r:id="rId123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https://uchebnik.mos.ru/material/common/FizikonModule/16849</w:t>
              </w:r>
            </w:hyperlink>
          </w:p>
        </w:tc>
      </w:tr>
      <w:tr w:rsidR="00185D89" w:rsidRPr="00E67EA6" w14:paraId="5916A00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A3B995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35315" w14:textId="4357287A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Царствование Фёдора Иоанновича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673130" w14:textId="66D69B9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D6A8C7" w14:textId="521B2B2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157F75" w14:textId="775314F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C788F0" w14:textId="495912FD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D4C6F" w14:textId="793A4F18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11B8" w14:textId="71FCBCEF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Царствование Фёдора Иоанновича </w:t>
            </w:r>
            <w:hyperlink r:id="rId124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https://uchebnik.mos.ru/material/common/FizikonModule/17311</w:t>
              </w:r>
            </w:hyperlink>
          </w:p>
        </w:tc>
      </w:tr>
      <w:tr w:rsidR="00185D89" w:rsidRPr="00E67EA6" w14:paraId="2BB113B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272B89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BDFE23" w14:textId="1C3C3BD3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Церковь и государство в XVI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CB569D" w14:textId="11AC640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68CF8" w14:textId="1D852D1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1AC7F5" w14:textId="191FA41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5CEE2" w14:textId="6DE622C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E7584" w14:textId="30D0F6C6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1262" w14:textId="390B369C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Церковь и государство в XVI веке </w:t>
            </w:r>
            <w:hyperlink r:id="rId125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https://uchebnik.mos.ru/material/common/FizikonModule/17042</w:t>
              </w:r>
            </w:hyperlink>
          </w:p>
        </w:tc>
      </w:tr>
      <w:tr w:rsidR="00185D89" w:rsidRPr="00E67EA6" w14:paraId="7955D11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A1CC1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DEB35" w14:textId="34342C71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В преддверии Смуты. Борис Годунов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53AF3" w14:textId="7583847A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36F4B" w14:textId="517E283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91631D" w14:textId="6FD9B56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44BB0" w14:textId="0E10E7B8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89E64" w14:textId="3996336B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3B1E" w14:textId="2021501D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преддверии Смуты. Борис Годунов </w:t>
            </w:r>
            <w:hyperlink r:id="rId126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https://uchebnik.mos.ru/material/common/FizikonModule/16452</w:t>
              </w:r>
            </w:hyperlink>
          </w:p>
        </w:tc>
      </w:tr>
      <w:tr w:rsidR="00185D89" w:rsidRPr="00E67EA6" w14:paraId="65D8E2C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E3BC6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7815BD" w14:textId="6F11FE4B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Начало Смуты. Лжедмитрий 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E6C269" w14:textId="279307E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D0C51" w14:textId="4EA21EF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E2E8F" w14:textId="3C8B274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CE117" w14:textId="416F7D9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41196" w14:textId="6D3170FA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866C" w14:textId="4D7C5B63" w:rsidR="00FE0144" w:rsidRPr="00920130" w:rsidRDefault="00FE0144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E0144">
              <w:rPr>
                <w:rFonts w:cs="Times New Roman"/>
                <w:sz w:val="20"/>
                <w:szCs w:val="20"/>
              </w:rPr>
              <w:t xml:space="preserve">Начало смуты. Лжедмитрий I </w:t>
            </w:r>
            <w:hyperlink r:id="rId127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https://uchebnik.mos.ru/material/common/FizikonModule/16805</w:t>
              </w:r>
            </w:hyperlink>
          </w:p>
        </w:tc>
      </w:tr>
      <w:tr w:rsidR="00185D89" w:rsidRPr="00E67EA6" w14:paraId="6811867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9497F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D55691" w14:textId="61E1EAD9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Василий Шуйский и Лжедмитрий II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6D2D0" w14:textId="3C5EF78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2631C" w14:textId="224A38F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0F23A" w14:textId="1478A73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A978BB" w14:textId="73B48F85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8979B8" w14:textId="70F2E2A4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753E" w14:textId="5F4E3405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Василий Шуйский и Лжедмитрий II </w:t>
            </w:r>
            <w:hyperlink r:id="rId128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https://uchebnik.mos.ru/material/common/FizikonModule/16502</w:t>
              </w:r>
            </w:hyperlink>
          </w:p>
        </w:tc>
      </w:tr>
      <w:tr w:rsidR="00185D89" w:rsidRPr="00E67EA6" w14:paraId="3909F92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2F4E57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DD49A1" w14:textId="08B04A28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Семибоярщина и польско-шведская интервенция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E8027" w14:textId="75C2F1E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6729C5" w14:textId="52C6981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A169F" w14:textId="27C653B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2CA78" w14:textId="7E879D9A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1E4F56" w14:textId="33B60745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665BE" w14:textId="562E7D94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Семибоярщина и польско-шведская интервенция </w:t>
            </w:r>
            <w:hyperlink r:id="rId129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https://uchebnik.mos.ru/material/common/FizikonModule/16966</w:t>
              </w:r>
            </w:hyperlink>
          </w:p>
        </w:tc>
      </w:tr>
      <w:tr w:rsidR="00185D89" w:rsidRPr="00E67EA6" w14:paraId="06C5C4E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C5379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2EF9B" w14:textId="06166E3B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Подъём национально-освободительного движения в период Смуты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DECCEC" w14:textId="190E6C0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85BBE" w14:textId="59530D2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451FA" w14:textId="622D5FD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9C85F" w14:textId="01C3D6C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8DB94" w14:textId="5112CE21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C61EE" w14:textId="1DBE05F2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5931F7A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9D674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4DF01" w14:textId="5557046D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Восстановление российской государственности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2C126A" w14:textId="594D1066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B394F" w14:textId="7C7B10A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26C82" w14:textId="183A3986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984C7" w14:textId="0CBD8A59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7A00F" w14:textId="5E712271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42A26" w14:textId="7F8E8A05" w:rsidR="00FE0144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Восстановление российской государственности </w:t>
            </w:r>
            <w:hyperlink r:id="rId130" w:history="1">
              <w:r w:rsidR="00FE0144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https://uchebnik.mos.ru/material/common/FizikonModule/16439</w:t>
              </w:r>
            </w:hyperlink>
          </w:p>
        </w:tc>
      </w:tr>
      <w:tr w:rsidR="00185D89" w:rsidRPr="00E67EA6" w14:paraId="468CF26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7655B0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1F7EF" w14:textId="7D36A079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C0DF0">
              <w:rPr>
                <w:rFonts w:eastAsia="Times New Roman" w:cs="Times New Roman"/>
                <w:sz w:val="20"/>
                <w:szCs w:val="20"/>
                <w:lang w:eastAsia="ru-RU"/>
              </w:rPr>
              <w:t>Итоги и последствия Смуты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17219" w14:textId="4BF6A54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3270A" w14:textId="503032A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D6B12" w14:textId="6413BC3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17378" w14:textId="6428160B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87ABF2" w14:textId="70E28733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C253B" w14:textId="64327A66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5CCE72F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8C8D46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477FE" w14:textId="2869BC93" w:rsidR="00185D89" w:rsidRPr="000606A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Обобщение и повторение по теме </w:t>
            </w: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Россия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веке. Смутное время</w:t>
            </w: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C22A5" w14:textId="5890E9F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9BF7A" w14:textId="4A6DB76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937341" w14:textId="6E2297A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B9467A" w14:textId="401FDCD2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18333" w14:textId="21673C55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1B699" w14:textId="3FCEFC12" w:rsidR="00FE0144" w:rsidRDefault="00FE0144" w:rsidP="00FE0144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E0144">
              <w:rPr>
                <w:rFonts w:cs="Times New Roman"/>
                <w:sz w:val="20"/>
                <w:szCs w:val="20"/>
              </w:rPr>
              <w:t xml:space="preserve">Контрольная работа по теме «Россия в XVI веке. Смутное время». Вариант 1 </w:t>
            </w:r>
            <w:hyperlink r:id="rId131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https://uchebnik.mos.ru/material/common/FizikonModule/17851</w:t>
              </w:r>
            </w:hyperlink>
          </w:p>
          <w:p w14:paraId="2B16BBC3" w14:textId="77777777" w:rsidR="00FE0144" w:rsidRPr="00FE0144" w:rsidRDefault="00FE0144" w:rsidP="00FE0144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59A2FCF0" w14:textId="061E0FAD" w:rsidR="00FE0144" w:rsidRPr="00920130" w:rsidRDefault="00FE0144" w:rsidP="00FE0144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E0144">
              <w:rPr>
                <w:rFonts w:cs="Times New Roman"/>
                <w:sz w:val="20"/>
                <w:szCs w:val="20"/>
              </w:rPr>
              <w:lastRenderedPageBreak/>
              <w:t xml:space="preserve">Контрольная работа по теме «Россия в XVI веке. Смутное время». Вариант 2 </w:t>
            </w:r>
            <w:hyperlink r:id="rId132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https://uchebnik.mos.ru/material/common/FizikonModule/17865</w:t>
              </w:r>
            </w:hyperlink>
          </w:p>
        </w:tc>
      </w:tr>
      <w:tr w:rsidR="00185D89" w:rsidRPr="00E67EA6" w14:paraId="2EBC36E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6570B2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1505C" w14:textId="392D46FE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</w:t>
            </w: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"Россия в XVI веке. Смутное время"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477EB" w14:textId="17C6B56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C94971" w14:textId="265495B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13358A" w14:textId="6D686FC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9BF89" w14:textId="5A95E5C3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359A6D" w14:textId="6FA470BE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0606A0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E9C48" w14:textId="77777777" w:rsidR="00FE0144" w:rsidRPr="00FE0144" w:rsidRDefault="00FE0144" w:rsidP="00FE0144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E0144">
              <w:rPr>
                <w:rFonts w:cs="Times New Roman"/>
                <w:sz w:val="20"/>
                <w:szCs w:val="20"/>
              </w:rPr>
              <w:t xml:space="preserve">Контрольная работа по теме «Россия в XVI веке. Смутное время». Вариант 1 </w:t>
            </w:r>
            <w:hyperlink r:id="rId133" w:history="1">
              <w:r w:rsidRPr="00FE0144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https://uchebnik.mos.ru/material/common/FizikonModule/17851</w:t>
              </w:r>
            </w:hyperlink>
          </w:p>
          <w:p w14:paraId="3A2E613B" w14:textId="77777777" w:rsidR="00FE0144" w:rsidRPr="00FE0144" w:rsidRDefault="00FE0144" w:rsidP="00FE0144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2C720F28" w14:textId="2054DDA4" w:rsidR="00185D89" w:rsidRPr="00920130" w:rsidRDefault="00FE0144" w:rsidP="00FE0144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E0144">
              <w:rPr>
                <w:rFonts w:cs="Times New Roman"/>
                <w:sz w:val="20"/>
                <w:szCs w:val="20"/>
              </w:rPr>
              <w:t xml:space="preserve">Контрольная работа по теме «Россия в XVI веке. Смутное время». Вариант 2 </w:t>
            </w:r>
            <w:hyperlink r:id="rId134" w:history="1">
              <w:r w:rsidRPr="00FE0144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https://uchebnik.mos.ru/material/common/FizikonModule/17865</w:t>
              </w:r>
            </w:hyperlink>
          </w:p>
        </w:tc>
      </w:tr>
      <w:tr w:rsidR="00185D89" w:rsidRPr="00E67EA6" w14:paraId="6081EF2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0BCC7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04E7F" w14:textId="0FF3D39F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Царствование Михаила Фёдоровича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02072" w14:textId="6109116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9AC1A" w14:textId="33EE690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C307F" w14:textId="5C3FF0A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D43D1" w14:textId="1BFF4E72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BF6DF0" w14:textId="2C712BDB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4ED5" w14:textId="7CE9BE97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Царствование Михаила Фёдоровича </w:t>
            </w:r>
            <w:hyperlink r:id="rId135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https://uchebnik.mos.ru/material/common/FizikonModule/17280</w:t>
              </w:r>
            </w:hyperlink>
          </w:p>
        </w:tc>
      </w:tr>
      <w:tr w:rsidR="00185D89" w:rsidRPr="00E67EA6" w14:paraId="651BE54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1F7A2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A30721" w14:textId="06FC7AB9" w:rsidR="00185D89" w:rsidRPr="000606A0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Государственное устройство России в XVII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06990" w14:textId="7503292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E7209" w14:textId="154DCDA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C98A00" w14:textId="64D834E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C01952" w14:textId="5572273B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985600" w14:textId="1757EDCF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8178A" w14:textId="2E419BAC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Государственное устройство России в XVII веке </w:t>
            </w:r>
            <w:hyperlink r:id="rId136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https://uchebnik.mos.ru/material/common/FizikonModule/16562</w:t>
              </w:r>
            </w:hyperlink>
          </w:p>
        </w:tc>
      </w:tr>
      <w:tr w:rsidR="00185D89" w:rsidRPr="00E67EA6" w14:paraId="0EB9703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93A2DD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DBEF0C" w14:textId="1013E0E3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Внутренняя политика Алексея Михайловича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6E7561" w14:textId="486E886A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9D1CB" w14:textId="53742A3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2447E" w14:textId="2A8371E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A7741" w14:textId="0FB60F3A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1DDE98" w14:textId="5672E927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28DD" w14:textId="2E7955D0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Внутренняя политика Алексея Михайловича </w:t>
            </w:r>
            <w:hyperlink r:id="rId137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https://uchebnik.mos.ru/material/common/FizikonModule/16465</w:t>
              </w:r>
            </w:hyperlink>
          </w:p>
        </w:tc>
      </w:tr>
      <w:tr w:rsidR="00185D89" w:rsidRPr="00E67EA6" w14:paraId="1B49385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372F8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79979" w14:textId="06D6A476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Церковный раскол в российском православии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796B7" w14:textId="7E4270F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DC991" w14:textId="160F16C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A8668" w14:textId="3EFFBCC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132F9A" w14:textId="73F9F8F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60F65" w14:textId="14034E77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7778" w14:textId="7FDDD131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Церковный раскол в российском православии </w:t>
            </w:r>
            <w:hyperlink r:id="rId138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https://uchebnik.mos.ru/material/common/FizikonModule/17281</w:t>
              </w:r>
            </w:hyperlink>
          </w:p>
        </w:tc>
      </w:tr>
      <w:tr w:rsidR="00185D89" w:rsidRPr="00E67EA6" w14:paraId="548A8B5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35DC24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4B1F88" w14:textId="355A1D6B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Соборное уложение. Завершение оформление крепостного права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055EB3" w14:textId="5EAD3B6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0EDF00" w14:textId="36CCD4A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E0B5F" w14:textId="6B06FCA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70577" w14:textId="0616B742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98ACA" w14:textId="308121B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11B8" w14:textId="5C86A9EE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3C6F506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1F1423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46BC4" w14:textId="3C3E66A1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Наследники Алексея Михайловича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70B02" w14:textId="6589213A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E062B" w14:textId="58CCAAA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AF9388" w14:textId="3EBC8B4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BC89B" w14:textId="62393515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0BDA6C" w14:textId="47B6493C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7D3B" w14:textId="3531F42A" w:rsidR="00185D89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7C71B4E" w14:textId="76B24842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Наследники Алексея Михайловича </w:t>
            </w:r>
            <w:hyperlink r:id="rId139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https://uchebnik.mos.ru/material/common/FizikonModule/16867</w:t>
              </w:r>
            </w:hyperlink>
          </w:p>
        </w:tc>
      </w:tr>
      <w:tr w:rsidR="00185D89" w:rsidRPr="00E67EA6" w14:paraId="6D08FFC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96F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EFA4B4" w14:textId="6B695D79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Экономическое развитие России в XVII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8E437E" w14:textId="63E2E5AA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FF1CC" w14:textId="1291A6D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ABDB5A" w14:textId="78BA5826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AE709" w14:textId="1FD4A60A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4E1EDB" w14:textId="3BF28767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2A88D" w14:textId="3A6C7D77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1D7FC99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5E886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43BB9" w14:textId="715A5807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Российские сословия в XVII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413A8" w14:textId="45E5F22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C2D9A3" w14:textId="2188A58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43899" w14:textId="1244001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457C" w14:textId="55C370F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2824A" w14:textId="45D1263E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F501" w14:textId="0C88C9CC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Российские сословия в XVII веке </w:t>
            </w:r>
            <w:hyperlink r:id="rId140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https://uchebnik.mos.ru/material/common/FizikonModule/17148</w:t>
              </w:r>
            </w:hyperlink>
          </w:p>
        </w:tc>
      </w:tr>
      <w:tr w:rsidR="00185D89" w:rsidRPr="00E67EA6" w14:paraId="080E52C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F4F69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65F76" w14:textId="48BE9BC8" w:rsidR="00185D89" w:rsidRPr="008102BD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Городские восстания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B9166C" w14:textId="2D2107D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9DFDEE" w14:textId="67367F0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23855B" w14:textId="30B4D53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FAB21" w14:textId="24636682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14FE3D" w14:textId="14605B6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A1758" w14:textId="360F5FFA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«Бунташный век» </w:t>
            </w:r>
            <w:hyperlink r:id="rId141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https://uchebnik.mos.ru/material/common/FizikonModule/16480</w:t>
              </w:r>
            </w:hyperlink>
          </w:p>
        </w:tc>
      </w:tr>
      <w:tr w:rsidR="00185D89" w:rsidRPr="00E67EA6" w14:paraId="3E3905C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FC255D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323C0B" w14:textId="491736A8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Восстание Степана Разина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67B58" w14:textId="567C9F2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26907F" w14:textId="05F23B5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23472" w14:textId="38DBB2E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2FF9C" w14:textId="5F6A2AA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B4E9CD" w14:textId="06F2CBAB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270D" w14:textId="149C7456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«Бунташный век» </w:t>
            </w:r>
            <w:hyperlink r:id="rId142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https://uchebnik.mos.ru/material/common/FizikonModule/16480</w:t>
              </w:r>
            </w:hyperlink>
          </w:p>
        </w:tc>
      </w:tr>
      <w:tr w:rsidR="00185D89" w:rsidRPr="00E67EA6" w14:paraId="496C630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7BA5E9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8DC12" w14:textId="2AA2A9E8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Русские географические открытия. Освоение новых земель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3F8543" w14:textId="1DABA6A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85CAA" w14:textId="5D24DAE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37D361" w14:textId="69EE133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5001D" w14:textId="6D646CF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D22423" w14:textId="40B511DA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1371F" w14:textId="47F26DD6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Русские географические открытия. Освоение новых земель </w:t>
            </w:r>
            <w:hyperlink r:id="rId143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https://uchebnik.mos.ru/material/common/FizikonModule/17224</w:t>
              </w:r>
            </w:hyperlink>
          </w:p>
        </w:tc>
      </w:tr>
      <w:tr w:rsidR="00185D89" w:rsidRPr="00E67EA6" w14:paraId="009AE05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DC39F2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7E3D7" w14:textId="36753C97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Возобновление дипломатических контактов со странами Европы и Азии после Смуты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C75C3" w14:textId="2D5286B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E9EB2" w14:textId="520705A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AD8DF" w14:textId="726FC19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9EC46B" w14:textId="44627800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21BCF" w14:textId="10A2700B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8CFF" w14:textId="4B5D7766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1275A69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AC89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FEC9DC" w14:textId="70342831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Внешняя политика России во второй половине XVII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2D7D0" w14:textId="2B56E7E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E06B5" w14:textId="400C8F5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3ED72" w14:textId="3CE4F74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B92840" w14:textId="36EFD289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9EB9B" w14:textId="296CA6E4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0504F" w14:textId="1AF47FE1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Внешняя политика России во второй половине XVII века </w:t>
            </w:r>
            <w:hyperlink r:id="rId144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https://uchebnik.mos.ru/material/common/FizikonModule/16395</w:t>
              </w:r>
            </w:hyperlink>
          </w:p>
        </w:tc>
      </w:tr>
      <w:tr w:rsidR="00185D89" w:rsidRPr="00E67EA6" w14:paraId="07F1010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15574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884584" w14:textId="658EC882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Вхождение Левобережной Украины в состав России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DFB4E3" w14:textId="7D2AB8D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B63CD" w14:textId="6B032CC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A06259" w14:textId="73DAED5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9D6FB" w14:textId="30CF40D3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9558B" w14:textId="19F6B6FF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80CD" w14:textId="30DA8839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Вхождение Левобережной Украины в состав России </w:t>
            </w:r>
            <w:hyperlink r:id="rId145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https://uchebnik.mos.ru/material/common/FizikonModule/16518</w:t>
              </w:r>
            </w:hyperlink>
          </w:p>
        </w:tc>
      </w:tr>
      <w:tr w:rsidR="00185D89" w:rsidRPr="00E67EA6" w14:paraId="308BA5A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E43EC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06D3B" w14:textId="1BB79A29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606A0">
              <w:rPr>
                <w:rFonts w:eastAsia="Times New Roman" w:cs="Times New Roman"/>
                <w:sz w:val="20"/>
                <w:szCs w:val="20"/>
                <w:lang w:eastAsia="ru-RU"/>
              </w:rPr>
              <w:t>Укрепление южных рубежей. Конфликты с Османской империей в XVII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3B48A0" w14:textId="4E05020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DF3F3" w14:textId="312ACC3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64723E" w14:textId="51E80F86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7F7A82" w14:textId="4EA8697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8B99BA" w14:textId="2DE2AF48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55FDE" w14:textId="789DE327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4007510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6E17E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5535F" w14:textId="22CF95F4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02BD">
              <w:rPr>
                <w:rFonts w:eastAsia="Times New Roman" w:cs="Times New Roman"/>
                <w:sz w:val="20"/>
                <w:szCs w:val="20"/>
                <w:lang w:eastAsia="ru-RU"/>
              </w:rPr>
              <w:t>Литература, публицистика и образование XVI века. Начало книгопечатания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4C50FC" w14:textId="40C19C8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CBA119" w14:textId="5E9F5CF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015D9" w14:textId="22BE0264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2F08A" w14:textId="6E6E7291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29548" w14:textId="1E2E2661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B901" w14:textId="00CE7E32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Литература, публицистика и образование XVI века. Начало книгопечатания </w:t>
            </w:r>
            <w:hyperlink r:id="rId146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https://uchebnik.mos.ru/material/common/FizikonModule/17300</w:t>
              </w:r>
            </w:hyperlink>
          </w:p>
        </w:tc>
      </w:tr>
      <w:tr w:rsidR="00185D89" w:rsidRPr="00E67EA6" w14:paraId="6FCA292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91241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E2965" w14:textId="56D95889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02BD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Российское искусство в XVI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6E31A" w14:textId="1B936A1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34D5D" w14:textId="0159D4B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BB86F" w14:textId="6E423A9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F5762" w14:textId="7DCE589E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83B5E" w14:textId="702A9FC1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6D27" w14:textId="226DC02F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513C865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7F740C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3C7BA" w14:textId="6EB69A2C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02BD">
              <w:rPr>
                <w:rFonts w:eastAsia="Times New Roman" w:cs="Times New Roman"/>
                <w:sz w:val="20"/>
                <w:szCs w:val="20"/>
                <w:lang w:eastAsia="ru-RU"/>
              </w:rPr>
              <w:t>Литература, образование и наука России XVII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61FC78" w14:textId="7B59A18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1F4F86" w14:textId="389792BD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AAFE8" w14:textId="29E5218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B243B" w14:textId="5643C262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29DA2E" w14:textId="008505FE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DC05" w14:textId="2C764D06" w:rsidR="00185D89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85D89" w:rsidRPr="00E67EA6" w14:paraId="19D667B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7CAE75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3D80E5" w14:textId="6A4E3C5F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02BD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Российское искусство в XVII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6821F" w14:textId="74CD84C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3AAA30" w14:textId="0B6B2CF9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FE5DA" w14:textId="29A8F0F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1C40C" w14:textId="51305F5C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0AD0C3" w14:textId="47C73865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787E" w14:textId="5175B57F" w:rsidR="00745F5B" w:rsidRPr="00920130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Российское искусство в XVII веке </w:t>
            </w:r>
            <w:hyperlink r:id="rId147" w:history="1">
              <w:r w:rsidR="00745F5B"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https://uchebnik.mos.ru/material/common/FizikonModule/16884</w:t>
              </w:r>
            </w:hyperlink>
          </w:p>
        </w:tc>
      </w:tr>
      <w:tr w:rsidR="00185D89" w:rsidRPr="00E67EA6" w14:paraId="4AEA838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60558B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E9759" w14:textId="662EF438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02BD">
              <w:rPr>
                <w:rFonts w:eastAsia="Times New Roman" w:cs="Times New Roman"/>
                <w:sz w:val="20"/>
                <w:szCs w:val="20"/>
                <w:lang w:eastAsia="ru-RU"/>
              </w:rPr>
              <w:t>Быт и нравы в России XVI–XVII веков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13A3A" w14:textId="1E5223FB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39783" w14:textId="503B17B1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3871A0" w14:textId="0608D46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BFCAF" w14:textId="1BC8DA2B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C9C58C" w14:textId="0366754C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C955A" w14:textId="76E5DB4A" w:rsidR="00745F5B" w:rsidRPr="00920130" w:rsidRDefault="00745F5B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Быт и нравы в России XVII века </w:t>
            </w:r>
            <w:hyperlink r:id="rId148" w:history="1">
              <w:r w:rsidRPr="00215C71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https://uchebnik.mos.ru/material/common/FizikonModule/16474</w:t>
              </w:r>
            </w:hyperlink>
          </w:p>
        </w:tc>
      </w:tr>
      <w:tr w:rsidR="00185D89" w:rsidRPr="00E67EA6" w14:paraId="530081F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F69C61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A1440" w14:textId="3B527A47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Обобщение и повторение по теме </w:t>
            </w:r>
            <w:r w:rsidRPr="008102BD">
              <w:rPr>
                <w:rFonts w:eastAsia="Times New Roman" w:cs="Times New Roman"/>
                <w:sz w:val="20"/>
                <w:szCs w:val="20"/>
                <w:lang w:eastAsia="ru-RU"/>
              </w:rPr>
              <w:t>"Россия в XVII веке. Культурное пространство XVI–XVII веков"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79B03" w14:textId="01F5B8C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2B208" w14:textId="4ABF82D0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44C4FC" w14:textId="300A467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5B690" w14:textId="153D6EF0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7982F0" w14:textId="70D5B9C3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4F08D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1 </w:t>
            </w:r>
            <w:hyperlink r:id="rId149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https://uchebnik.mos.ru/material/common/FizikonModule/17766</w:t>
              </w:r>
            </w:hyperlink>
          </w:p>
          <w:p w14:paraId="174D2D16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6DA0F5BF" w14:textId="06C772FF" w:rsidR="00185D89" w:rsidRPr="00920130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2 </w:t>
            </w:r>
            <w:hyperlink r:id="rId150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https://uchebnik.mos.ru/material/common/FizikonModule/17623</w:t>
              </w:r>
            </w:hyperlink>
          </w:p>
        </w:tc>
      </w:tr>
      <w:tr w:rsidR="00185D89" w:rsidRPr="00E67EA6" w14:paraId="1242311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16636D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14D19" w14:textId="4872EFE8" w:rsidR="00185D89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Контрольная работа по теме </w:t>
            </w:r>
            <w:r w:rsidRPr="00D03095">
              <w:rPr>
                <w:rFonts w:eastAsia="Times New Roman" w:cs="Times New Roman"/>
                <w:sz w:val="20"/>
                <w:szCs w:val="20"/>
                <w:lang w:eastAsia="ru-RU"/>
              </w:rPr>
              <w:t>"Россия в XVII веке. Культурное пространство XVI–XVII веков"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7A5B4" w14:textId="24DC02B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0CBA43" w14:textId="2B7F7E2E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528E4F" w14:textId="53C8683F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2A2ABD" w14:textId="4A5423F5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67DC9" w14:textId="2AF855E0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F52F90"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00864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1 </w:t>
            </w:r>
            <w:hyperlink r:id="rId151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https://uchebnik.mos.ru/material/common/FizikonModule/17766</w:t>
              </w:r>
            </w:hyperlink>
          </w:p>
          <w:p w14:paraId="4F9E9DB9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0045BCB" w14:textId="1315A14B" w:rsidR="00185D89" w:rsidRPr="00920130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2 </w:t>
            </w:r>
            <w:hyperlink r:id="rId152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https://uchebnik.mos.ru/material/common/FizikonModule/17623</w:t>
              </w:r>
            </w:hyperlink>
          </w:p>
        </w:tc>
      </w:tr>
      <w:tr w:rsidR="00185D89" w:rsidRPr="00E67EA6" w14:paraId="5FB8443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86A9A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E5B08" w14:textId="59757D81" w:rsidR="00185D89" w:rsidRPr="00D03095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Итоговое повторение и обобщение по теме </w:t>
            </w:r>
            <w:r w:rsidRPr="00D03095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Россия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веке. Смутное время</w:t>
            </w:r>
            <w:r w:rsidRPr="00D03095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D70784" w14:textId="3B41ED92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822FA" w14:textId="6B43BF6C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2AA5C" w14:textId="211373B8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E6795" w14:textId="024B1976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8A900" w14:textId="161C7F83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EDDD3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«Россия в XVI веке. Смутное время». Вариант 1 </w:t>
            </w:r>
            <w:hyperlink r:id="rId153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https://uchebnik.mos.ru/material/common/FizikonModule/17851</w:t>
              </w:r>
            </w:hyperlink>
          </w:p>
          <w:p w14:paraId="0BF08FD1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2DD85817" w14:textId="26CA0631" w:rsidR="00185D89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«Россия в XVI веке. Смутное время». Вариант 2 </w:t>
            </w:r>
            <w:hyperlink r:id="rId154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https://uchebnik.mos.ru/material/common/FizikonModule/17865</w:t>
              </w:r>
            </w:hyperlink>
          </w:p>
        </w:tc>
      </w:tr>
      <w:tr w:rsidR="00185D89" w:rsidRPr="00E67EA6" w14:paraId="05F6BA4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3B6819" w14:textId="77777777" w:rsidR="00185D89" w:rsidRPr="00E67EA6" w:rsidRDefault="00185D89" w:rsidP="00185D8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531A4" w14:textId="2AB11D13" w:rsidR="00185D89" w:rsidRPr="00D03095" w:rsidRDefault="00185D89" w:rsidP="00185D8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Итоговое повторение и обобщение по теме </w:t>
            </w:r>
            <w:r w:rsidRPr="00D03095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Россия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веке. Культурное пространство России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</w:t>
            </w:r>
            <w:r w:rsidRPr="00D03095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XVII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веков</w:t>
            </w:r>
            <w:r w:rsidRPr="00D03095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E4104" w14:textId="6A70EEB7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B0E12A" w14:textId="45C218C3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AD044" w14:textId="7B39BC85" w:rsidR="00185D89" w:rsidRPr="00E67EA6" w:rsidRDefault="00185D89" w:rsidP="00185D8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48989" w14:textId="710246F4" w:rsidR="00185D89" w:rsidRPr="00E67EA6" w:rsidRDefault="00185D89" w:rsidP="00185D89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AD1587" w14:textId="423CCF8D" w:rsidR="00185D89" w:rsidRPr="004C0FE5" w:rsidRDefault="00185D89" w:rsidP="00185D8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E2F0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1 </w:t>
            </w:r>
            <w:hyperlink r:id="rId155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https://uchebnik.mos.ru/material/common/FizikonModule/17766</w:t>
              </w:r>
            </w:hyperlink>
          </w:p>
          <w:p w14:paraId="6A02E9FA" w14:textId="77777777" w:rsidR="00745F5B" w:rsidRPr="00745F5B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61F9DD5" w14:textId="0CD6FF07" w:rsidR="00185D89" w:rsidRPr="00920130" w:rsidRDefault="00745F5B" w:rsidP="00745F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45F5B">
              <w:rPr>
                <w:rFonts w:cs="Times New Roman"/>
                <w:sz w:val="20"/>
                <w:szCs w:val="20"/>
              </w:rPr>
              <w:t xml:space="preserve">Контрольная работа по теме Россия в XVII веке. Вариант 2 </w:t>
            </w:r>
            <w:hyperlink r:id="rId156" w:history="1">
              <w:r w:rsidRPr="00745F5B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https://uchebnik.mos.ru/material/common/FizikonModule/17623</w:t>
              </w:r>
            </w:hyperlink>
          </w:p>
        </w:tc>
      </w:tr>
      <w:tr w:rsidR="008102BD" w:rsidRPr="00E67EA6" w14:paraId="60A7D58C" w14:textId="54C46123" w:rsidTr="00597F65">
        <w:tc>
          <w:tcPr>
            <w:tcW w:w="3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C3936" w14:textId="77777777" w:rsidR="008102BD" w:rsidRPr="00E67EA6" w:rsidRDefault="008102BD" w:rsidP="008102B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2BA88E" w14:textId="4F59E160" w:rsidR="008102BD" w:rsidRPr="00E67EA6" w:rsidRDefault="008102BD" w:rsidP="008102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E248E" w14:textId="46280A7F" w:rsidR="008102BD" w:rsidRPr="00E67EA6" w:rsidRDefault="008102BD" w:rsidP="008102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D34AC" w14:textId="017B7E57" w:rsidR="008102BD" w:rsidRPr="00E67EA6" w:rsidRDefault="008102BD" w:rsidP="008102B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DAA98F" w14:textId="7D99DE35" w:rsidR="008102BD" w:rsidRPr="00E67EA6" w:rsidRDefault="008102BD" w:rsidP="008102BD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6777" w14:textId="77777777" w:rsidR="008102BD" w:rsidRPr="00E67EA6" w:rsidRDefault="008102BD" w:rsidP="008102BD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9444256" w14:textId="545643ED" w:rsidR="00420572" w:rsidRPr="008C550B" w:rsidRDefault="00420572" w:rsidP="00420572">
      <w:pPr>
        <w:rPr>
          <w:lang w:eastAsia="ru-RU"/>
        </w:rPr>
        <w:sectPr w:rsidR="00420572" w:rsidRPr="008C550B" w:rsidSect="00685769">
          <w:pgSz w:w="16838" w:h="11906" w:orient="landscape"/>
          <w:pgMar w:top="850" w:right="1134" w:bottom="1135" w:left="1276" w:header="708" w:footer="708" w:gutter="0"/>
          <w:cols w:space="708"/>
          <w:docGrid w:linePitch="360"/>
        </w:sectPr>
      </w:pPr>
    </w:p>
    <w:p w14:paraId="2560A6CE" w14:textId="48317883" w:rsidR="00FA7F03" w:rsidRPr="00420572" w:rsidRDefault="00420572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14:paraId="07EBF67F" w14:textId="0752D557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Обязательные учебные материалы для ученика</w:t>
      </w:r>
    </w:p>
    <w:p w14:paraId="025C0875" w14:textId="20BA8133" w:rsidR="00FA7F03" w:rsidRPr="008C550B" w:rsidRDefault="00FA7F03" w:rsidP="00420572">
      <w:pPr>
        <w:rPr>
          <w:lang w:eastAsia="ru-RU"/>
        </w:rPr>
      </w:pPr>
      <w:r w:rsidRPr="008C550B">
        <w:rPr>
          <w:highlight w:val="yellow"/>
          <w:lang w:eastAsia="ru-RU"/>
        </w:rPr>
        <w:t>Выберите учебные материалы</w:t>
      </w:r>
      <w:r w:rsidR="00D248B3" w:rsidRPr="008C550B">
        <w:rPr>
          <w:highlight w:val="yellow"/>
          <w:lang w:eastAsia="ru-RU"/>
        </w:rPr>
        <w:t xml:space="preserve"> из списка:</w:t>
      </w:r>
    </w:p>
    <w:p w14:paraId="244A51FD" w14:textId="2556EF35" w:rsid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proofErr w:type="spellStart"/>
      <w:r>
        <w:rPr>
          <w:lang w:eastAsia="ru-RU"/>
        </w:rPr>
        <w:t>Юдовская</w:t>
      </w:r>
      <w:proofErr w:type="spellEnd"/>
      <w:r>
        <w:rPr>
          <w:lang w:eastAsia="ru-RU"/>
        </w:rPr>
        <w:t xml:space="preserve"> А.Я., Баранов П.А., Ванюшкина Л.М.; под редакцией </w:t>
      </w:r>
      <w:proofErr w:type="spellStart"/>
      <w:r>
        <w:rPr>
          <w:lang w:eastAsia="ru-RU"/>
        </w:rPr>
        <w:t>Искендерова</w:t>
      </w:r>
      <w:proofErr w:type="spellEnd"/>
      <w:r>
        <w:rPr>
          <w:lang w:eastAsia="ru-RU"/>
        </w:rPr>
        <w:t xml:space="preserve"> А.А. Всеобщая история. История Нового времени. 7 кл</w:t>
      </w:r>
      <w:r w:rsidR="00A75EF1">
        <w:rPr>
          <w:lang w:eastAsia="ru-RU"/>
        </w:rPr>
        <w:t>асс</w:t>
      </w:r>
      <w:r>
        <w:rPr>
          <w:lang w:eastAsia="ru-RU"/>
        </w:rPr>
        <w:t>. М.: АО «Издательство "Просвещение"»;</w:t>
      </w:r>
    </w:p>
    <w:p w14:paraId="52381DB7" w14:textId="0B6565D4" w:rsid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r>
        <w:rPr>
          <w:lang w:eastAsia="ru-RU"/>
        </w:rPr>
        <w:t xml:space="preserve">Дмитриева О.В.; под редакцией Карпова С.П. Всеобщая история. История Нового времени. Конец ХV – ХVII век. 7 </w:t>
      </w:r>
      <w:r w:rsidR="00A75EF1">
        <w:rPr>
          <w:lang w:eastAsia="ru-RU"/>
        </w:rPr>
        <w:t>класс</w:t>
      </w:r>
      <w:r>
        <w:rPr>
          <w:lang w:eastAsia="ru-RU"/>
        </w:rPr>
        <w:t>. М.: ООО «Русское слово-учебник»;</w:t>
      </w:r>
    </w:p>
    <w:p w14:paraId="4DD8E845" w14:textId="58DFE269" w:rsid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proofErr w:type="spellStart"/>
      <w:r>
        <w:rPr>
          <w:lang w:eastAsia="ru-RU"/>
        </w:rPr>
        <w:t>Ведюшкин</w:t>
      </w:r>
      <w:proofErr w:type="spellEnd"/>
      <w:r>
        <w:rPr>
          <w:lang w:eastAsia="ru-RU"/>
        </w:rPr>
        <w:t xml:space="preserve"> В. А., Бовыкин Д.Ю. Всеобщая история. Новое время. 7 </w:t>
      </w:r>
      <w:proofErr w:type="spellStart"/>
      <w:r>
        <w:rPr>
          <w:lang w:eastAsia="ru-RU"/>
        </w:rPr>
        <w:t>кл</w:t>
      </w:r>
      <w:proofErr w:type="spellEnd"/>
      <w:r>
        <w:rPr>
          <w:lang w:eastAsia="ru-RU"/>
        </w:rPr>
        <w:t>. М.: АО «Издательство "Просвещение"»;</w:t>
      </w:r>
    </w:p>
    <w:p w14:paraId="168B3477" w14:textId="3F91DDEF" w:rsidR="00D03095" w:rsidRP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r w:rsidRPr="00D03095">
        <w:rPr>
          <w:lang w:eastAsia="ru-RU"/>
        </w:rPr>
        <w:t xml:space="preserve">Морозов А.Ю., Абдулаев Э.Н., </w:t>
      </w:r>
      <w:proofErr w:type="spellStart"/>
      <w:r w:rsidRPr="00D03095">
        <w:rPr>
          <w:lang w:eastAsia="ru-RU"/>
        </w:rPr>
        <w:t>Тырин</w:t>
      </w:r>
      <w:proofErr w:type="spellEnd"/>
      <w:r w:rsidRPr="00D03095">
        <w:rPr>
          <w:lang w:eastAsia="ru-RU"/>
        </w:rPr>
        <w:t xml:space="preserve"> С.В., Чиликин К.П.; под общей редакцией Мединского В.Р. Всеобщая история. История Нового времени. Конец XV − XVII век. 7 </w:t>
      </w:r>
      <w:r w:rsidR="00A75EF1">
        <w:rPr>
          <w:lang w:eastAsia="ru-RU"/>
        </w:rPr>
        <w:t>класс</w:t>
      </w:r>
      <w:r w:rsidRPr="00D03095">
        <w:rPr>
          <w:lang w:eastAsia="ru-RU"/>
        </w:rPr>
        <w:t>. М.: АО «Издательство "Просвещение"»;</w:t>
      </w:r>
    </w:p>
    <w:p w14:paraId="6640C868" w14:textId="318EB4A1" w:rsidR="00D03095" w:rsidRP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r w:rsidRPr="00D03095">
        <w:rPr>
          <w:lang w:eastAsia="ru-RU"/>
        </w:rPr>
        <w:t xml:space="preserve">Арсентьев Н.М., Данилов А.А., </w:t>
      </w:r>
      <w:proofErr w:type="spellStart"/>
      <w:r w:rsidRPr="00D03095">
        <w:rPr>
          <w:lang w:eastAsia="ru-RU"/>
        </w:rPr>
        <w:t>Курукин</w:t>
      </w:r>
      <w:proofErr w:type="spellEnd"/>
      <w:r w:rsidRPr="00D03095">
        <w:rPr>
          <w:lang w:eastAsia="ru-RU"/>
        </w:rPr>
        <w:t xml:space="preserve"> И.В. и другие; под редакцией </w:t>
      </w:r>
      <w:proofErr w:type="spellStart"/>
      <w:r w:rsidRPr="00D03095">
        <w:rPr>
          <w:lang w:eastAsia="ru-RU"/>
        </w:rPr>
        <w:t>Торкунова</w:t>
      </w:r>
      <w:proofErr w:type="spellEnd"/>
      <w:r w:rsidRPr="00D03095">
        <w:rPr>
          <w:lang w:eastAsia="ru-RU"/>
        </w:rPr>
        <w:t xml:space="preserve"> А.В. История России (в 2 частях). 7 </w:t>
      </w:r>
      <w:r w:rsidR="00A75EF1">
        <w:rPr>
          <w:lang w:eastAsia="ru-RU"/>
        </w:rPr>
        <w:t>класс</w:t>
      </w:r>
      <w:r w:rsidRPr="00D03095">
        <w:rPr>
          <w:lang w:eastAsia="ru-RU"/>
        </w:rPr>
        <w:t>. М.: АО «Издательство "Просвещение"»;</w:t>
      </w:r>
    </w:p>
    <w:p w14:paraId="2F836EAE" w14:textId="2B4EEFFB" w:rsidR="00D03095" w:rsidRP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proofErr w:type="spellStart"/>
      <w:r w:rsidRPr="00D03095">
        <w:rPr>
          <w:lang w:eastAsia="ru-RU"/>
        </w:rPr>
        <w:t>Пчелов</w:t>
      </w:r>
      <w:proofErr w:type="spellEnd"/>
      <w:r w:rsidRPr="00D03095">
        <w:rPr>
          <w:lang w:eastAsia="ru-RU"/>
        </w:rPr>
        <w:t xml:space="preserve"> Е.В., Лукин П.В.; под редакцией Петрова Ю.А. История России. XVI–XVII века. 7 </w:t>
      </w:r>
      <w:r w:rsidR="00A75EF1">
        <w:rPr>
          <w:lang w:eastAsia="ru-RU"/>
        </w:rPr>
        <w:t>класс</w:t>
      </w:r>
      <w:r w:rsidRPr="00D03095">
        <w:rPr>
          <w:lang w:eastAsia="ru-RU"/>
        </w:rPr>
        <w:t>. М.: ООО «Русское слово-учебник»;</w:t>
      </w:r>
    </w:p>
    <w:p w14:paraId="7F592741" w14:textId="0EC224A9" w:rsidR="00D03095" w:rsidRP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r w:rsidRPr="00D03095">
        <w:rPr>
          <w:lang w:eastAsia="ru-RU"/>
        </w:rPr>
        <w:t xml:space="preserve">Вовина В.Г., Баранов П.А., Пашкова Т.И. и другие; под редакцией Тишкова В.А. История России. 7 </w:t>
      </w:r>
      <w:r w:rsidR="00A75EF1">
        <w:rPr>
          <w:lang w:eastAsia="ru-RU"/>
        </w:rPr>
        <w:t>класс</w:t>
      </w:r>
      <w:r w:rsidRPr="00D03095">
        <w:rPr>
          <w:lang w:eastAsia="ru-RU"/>
        </w:rPr>
        <w:t xml:space="preserve">. М.: </w:t>
      </w:r>
      <w:r w:rsidR="00A75EF1">
        <w:rPr>
          <w:lang w:eastAsia="ru-RU"/>
        </w:rPr>
        <w:t>ООО «</w:t>
      </w:r>
      <w:r w:rsidRPr="00D03095">
        <w:rPr>
          <w:lang w:eastAsia="ru-RU"/>
        </w:rPr>
        <w:t>Издательский центр «ВЕНТАНА-ГРАФ</w:t>
      </w:r>
      <w:r w:rsidR="00A75EF1">
        <w:rPr>
          <w:lang w:eastAsia="ru-RU"/>
        </w:rPr>
        <w:t>»</w:t>
      </w:r>
      <w:r w:rsidRPr="00D03095">
        <w:rPr>
          <w:lang w:eastAsia="ru-RU"/>
        </w:rPr>
        <w:t>»; АО «Издательство «Просвещение»»;</w:t>
      </w:r>
    </w:p>
    <w:p w14:paraId="1039F619" w14:textId="6706AA99" w:rsidR="00D03095" w:rsidRP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r w:rsidRPr="00D03095">
        <w:rPr>
          <w:lang w:eastAsia="ru-RU"/>
        </w:rPr>
        <w:t xml:space="preserve">Андреев И.Л., Данилевский И.Н., Фёдоров И.Н. и другие. История России: XVI – конец XVII века. 7 </w:t>
      </w:r>
      <w:r w:rsidR="00A75EF1">
        <w:rPr>
          <w:lang w:eastAsia="ru-RU"/>
        </w:rPr>
        <w:t>класс</w:t>
      </w:r>
      <w:r w:rsidRPr="00D03095">
        <w:rPr>
          <w:lang w:eastAsia="ru-RU"/>
        </w:rPr>
        <w:t>. М.: ООО «ДРОФА»; АО «Издательство «Просвещение»»;</w:t>
      </w:r>
    </w:p>
    <w:p w14:paraId="3FE49BD9" w14:textId="723D6286" w:rsidR="00D03095" w:rsidRDefault="00D03095" w:rsidP="00D03095">
      <w:pPr>
        <w:pStyle w:val="a3"/>
        <w:numPr>
          <w:ilvl w:val="0"/>
          <w:numId w:val="30"/>
        </w:numPr>
        <w:rPr>
          <w:lang w:eastAsia="ru-RU"/>
        </w:rPr>
      </w:pPr>
      <w:r>
        <w:rPr>
          <w:lang w:eastAsia="ru-RU"/>
        </w:rPr>
        <w:t xml:space="preserve">Черникова Т.В., </w:t>
      </w:r>
      <w:proofErr w:type="spellStart"/>
      <w:r>
        <w:rPr>
          <w:lang w:eastAsia="ru-RU"/>
        </w:rPr>
        <w:t>Пазин</w:t>
      </w:r>
      <w:proofErr w:type="spellEnd"/>
      <w:r>
        <w:rPr>
          <w:lang w:eastAsia="ru-RU"/>
        </w:rPr>
        <w:t xml:space="preserve"> Р.В.; под общей редакцией Мединского В.Р. История России. XVI – конец XVII века. 7 </w:t>
      </w:r>
      <w:r w:rsidR="00A75EF1">
        <w:rPr>
          <w:lang w:eastAsia="ru-RU"/>
        </w:rPr>
        <w:t>класс</w:t>
      </w:r>
      <w:r>
        <w:rPr>
          <w:lang w:eastAsia="ru-RU"/>
        </w:rPr>
        <w:t>. М.: АО «Издательство "Просвещение"»</w:t>
      </w:r>
    </w:p>
    <w:p w14:paraId="1FBD2B53" w14:textId="1D2B2528" w:rsidR="00FA7F03" w:rsidRPr="008C550B" w:rsidRDefault="00D82933" w:rsidP="00F51A37">
      <w:pPr>
        <w:rPr>
          <w:lang w:eastAsia="ru-RU"/>
        </w:rPr>
      </w:pPr>
      <w:r>
        <w:rPr>
          <w:highlight w:val="yellow"/>
          <w:lang w:eastAsia="ru-RU"/>
        </w:rPr>
        <w:t>ИЛИ Введите свой вариант</w:t>
      </w:r>
    </w:p>
    <w:p w14:paraId="3733D92F" w14:textId="2ED6F933" w:rsidR="00FA7F03" w:rsidRPr="00420572" w:rsidRDefault="00420572" w:rsidP="00DC326F">
      <w:pPr>
        <w:keepNext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Методические материалы для учителя</w:t>
      </w:r>
    </w:p>
    <w:p w14:paraId="24916C97" w14:textId="3147026E" w:rsidR="00D82933" w:rsidRDefault="00E91F5B" w:rsidP="00420572">
      <w:r>
        <w:rPr>
          <w:rFonts w:eastAsia="Times New Roman"/>
          <w:color w:val="000000"/>
        </w:rPr>
        <w:t xml:space="preserve">Методическое пособие </w:t>
      </w:r>
      <w:bookmarkStart w:id="0" w:name="_Hlk113396940"/>
      <w:r>
        <w:rPr>
          <w:rFonts w:eastAsia="Times New Roman"/>
          <w:color w:val="000000"/>
        </w:rPr>
        <w:t>«Облако знаний в МЭШ</w:t>
      </w:r>
      <w:bookmarkEnd w:id="0"/>
      <w:r>
        <w:rPr>
          <w:rFonts w:eastAsia="Times New Roman"/>
          <w:color w:val="000000"/>
        </w:rPr>
        <w:t xml:space="preserve">. </w:t>
      </w:r>
      <w:r w:rsidR="00A65BA3">
        <w:t xml:space="preserve">История, </w:t>
      </w:r>
      <w:r w:rsidR="000A6B64">
        <w:t>7 класс</w:t>
      </w:r>
      <w:r w:rsidR="00D82933" w:rsidRPr="002504C1">
        <w:t xml:space="preserve">». </w:t>
      </w:r>
    </w:p>
    <w:p w14:paraId="0DF9F675" w14:textId="20E8F87C" w:rsidR="00D82933" w:rsidRPr="008C550B" w:rsidRDefault="00D82933" w:rsidP="00420572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highlight w:val="yellow"/>
          <w:lang w:eastAsia="ru-RU"/>
        </w:rPr>
        <w:t>+ Введите свой вариант</w:t>
      </w:r>
    </w:p>
    <w:p w14:paraId="6B8533AB" w14:textId="3AFA5D72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lastRenderedPageBreak/>
        <w:t>Цифровые образовательные ресурсы и ресурсы сети интернет</w:t>
      </w:r>
    </w:p>
    <w:p w14:paraId="48E89685" w14:textId="50CFAE75" w:rsidR="00A65BA3" w:rsidRPr="00A65BA3" w:rsidRDefault="00E91F5B" w:rsidP="00420572">
      <w:pPr>
        <w:rPr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Образовательный онлайн-сервис «Облако знаний», размещенный в Библиотеке МЭШ: </w:t>
      </w:r>
      <w:hyperlink r:id="rId157" w:history="1">
        <w:r w:rsidRPr="00301180">
          <w:rPr>
            <w:rStyle w:val="af0"/>
            <w:rFonts w:eastAsia="Times New Roman" w:cs="Times New Roman"/>
            <w:szCs w:val="24"/>
            <w:lang w:eastAsia="ru-RU"/>
          </w:rPr>
          <w:t>https://uchebnik.mos.ru</w:t>
        </w:r>
      </w:hyperlink>
      <w:r>
        <w:rPr>
          <w:rFonts w:eastAsia="Times New Roman" w:cs="Times New Roman"/>
          <w:color w:val="000000"/>
          <w:szCs w:val="24"/>
          <w:lang w:eastAsia="ru-RU"/>
        </w:rPr>
        <w:t>.</w:t>
      </w:r>
      <w:r w:rsidR="00826C5C">
        <w:rPr>
          <w:lang w:eastAsia="ru-RU"/>
        </w:rPr>
        <w:t xml:space="preserve"> </w:t>
      </w:r>
    </w:p>
    <w:p w14:paraId="009C5518" w14:textId="11C18A70" w:rsidR="00D82933" w:rsidRPr="008C550B" w:rsidRDefault="00D82933" w:rsidP="00420572">
      <w:pPr>
        <w:rPr>
          <w:lang w:eastAsia="ru-RU"/>
        </w:rPr>
      </w:pPr>
      <w:r>
        <w:rPr>
          <w:highlight w:val="yellow"/>
          <w:lang w:eastAsia="ru-RU"/>
        </w:rPr>
        <w:t>+ Введите свой вариант</w:t>
      </w:r>
    </w:p>
    <w:p w14:paraId="6B821476" w14:textId="77777777" w:rsidR="00D248B3" w:rsidRPr="008C550B" w:rsidRDefault="00D248B3">
      <w:pPr>
        <w:rPr>
          <w:rFonts w:eastAsia="Times New Roman" w:cs="Times New Roman"/>
          <w:color w:val="000000"/>
          <w:szCs w:val="24"/>
          <w:lang w:eastAsia="ru-RU"/>
        </w:rPr>
      </w:pPr>
      <w:r w:rsidRPr="008C550B">
        <w:rPr>
          <w:rFonts w:eastAsia="Times New Roman" w:cs="Times New Roman"/>
          <w:color w:val="000000"/>
          <w:szCs w:val="24"/>
          <w:lang w:eastAsia="ru-RU"/>
        </w:rPr>
        <w:br w:type="page"/>
      </w:r>
    </w:p>
    <w:p w14:paraId="01266376" w14:textId="78AD4057" w:rsidR="00FA7F03" w:rsidRPr="00420572" w:rsidRDefault="00420572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lastRenderedPageBreak/>
        <w:t>Материально-техническое обеспечение образовательного процесса</w:t>
      </w:r>
    </w:p>
    <w:p w14:paraId="38C25140" w14:textId="22AC0A84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Учебное оборудование</w:t>
      </w:r>
    </w:p>
    <w:p w14:paraId="11B3E49D" w14:textId="66A7EA3D" w:rsidR="00FA7F03" w:rsidRDefault="00FA7F03" w:rsidP="00420572">
      <w:pPr>
        <w:rPr>
          <w:lang w:eastAsia="ru-RU"/>
        </w:rPr>
      </w:pPr>
      <w:r w:rsidRPr="008C550B">
        <w:rPr>
          <w:lang w:eastAsia="ru-RU"/>
        </w:rPr>
        <w:t>проектор (интерактивная доска), компьютер, доступ в Интернет (не менее 512 кбит/с), динамики</w:t>
      </w:r>
    </w:p>
    <w:p w14:paraId="5FE6342F" w14:textId="77777777" w:rsidR="004A115B" w:rsidRPr="008C550B" w:rsidRDefault="004A115B" w:rsidP="00420572">
      <w:pPr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highlight w:val="yellow"/>
          <w:lang w:eastAsia="ru-RU"/>
        </w:rPr>
        <w:t>+ Введите свой вариант</w:t>
      </w:r>
    </w:p>
    <w:p w14:paraId="3D560A3E" w14:textId="69624361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Оборудование для проведения практических работ</w:t>
      </w:r>
    </w:p>
    <w:p w14:paraId="49FADE68" w14:textId="35BE2A6D" w:rsidR="00AC543C" w:rsidRPr="008C550B" w:rsidRDefault="00FA7F03" w:rsidP="00420572">
      <w:pPr>
        <w:rPr>
          <w:lang w:eastAsia="ru-RU"/>
        </w:rPr>
      </w:pPr>
      <w:r w:rsidRPr="00A65BA3">
        <w:rPr>
          <w:highlight w:val="yellow"/>
          <w:lang w:eastAsia="ru-RU"/>
        </w:rPr>
        <w:t>Укажите оборудование для проведения практических работ</w:t>
      </w:r>
      <w:r w:rsidR="00D248B3" w:rsidRPr="004A115B">
        <w:rPr>
          <w:lang w:eastAsia="ru-RU"/>
        </w:rPr>
        <w:t xml:space="preserve"> </w:t>
      </w:r>
    </w:p>
    <w:sectPr w:rsidR="00AC543C" w:rsidRPr="008C550B" w:rsidSect="00FA7F03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6C2D" w14:textId="77777777" w:rsidR="00393FF2" w:rsidRDefault="00393FF2" w:rsidP="002D22CD">
      <w:pPr>
        <w:spacing w:after="0" w:line="240" w:lineRule="auto"/>
      </w:pPr>
      <w:r>
        <w:separator/>
      </w:r>
    </w:p>
  </w:endnote>
  <w:endnote w:type="continuationSeparator" w:id="0">
    <w:p w14:paraId="41CC9310" w14:textId="77777777" w:rsidR="00393FF2" w:rsidRDefault="00393FF2" w:rsidP="002D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B7244" w14:textId="77777777" w:rsidR="00393FF2" w:rsidRDefault="00393FF2" w:rsidP="002D22CD">
      <w:pPr>
        <w:spacing w:after="0" w:line="240" w:lineRule="auto"/>
      </w:pPr>
      <w:r>
        <w:separator/>
      </w:r>
    </w:p>
  </w:footnote>
  <w:footnote w:type="continuationSeparator" w:id="0">
    <w:p w14:paraId="5B72D492" w14:textId="77777777" w:rsidR="00393FF2" w:rsidRDefault="00393FF2" w:rsidP="002D2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29C"/>
    <w:multiLevelType w:val="hybridMultilevel"/>
    <w:tmpl w:val="EA1CB10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EC3495"/>
    <w:multiLevelType w:val="hybridMultilevel"/>
    <w:tmpl w:val="D870EC0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E0AE7"/>
    <w:multiLevelType w:val="hybridMultilevel"/>
    <w:tmpl w:val="0CCA0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C6D4F"/>
    <w:multiLevelType w:val="hybridMultilevel"/>
    <w:tmpl w:val="5C3A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476D2"/>
    <w:multiLevelType w:val="hybridMultilevel"/>
    <w:tmpl w:val="71927A32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65C3744"/>
    <w:multiLevelType w:val="hybridMultilevel"/>
    <w:tmpl w:val="ECE4A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D7874"/>
    <w:multiLevelType w:val="hybridMultilevel"/>
    <w:tmpl w:val="262E0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A383D"/>
    <w:multiLevelType w:val="hybridMultilevel"/>
    <w:tmpl w:val="6590C90C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7E5E8C"/>
    <w:multiLevelType w:val="hybridMultilevel"/>
    <w:tmpl w:val="08F28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17EA3"/>
    <w:multiLevelType w:val="hybridMultilevel"/>
    <w:tmpl w:val="04D6CEA4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06A020E"/>
    <w:multiLevelType w:val="hybridMultilevel"/>
    <w:tmpl w:val="04B00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858F1"/>
    <w:multiLevelType w:val="hybridMultilevel"/>
    <w:tmpl w:val="A042A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878D1"/>
    <w:multiLevelType w:val="hybridMultilevel"/>
    <w:tmpl w:val="8BAA615C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0E33ED"/>
    <w:multiLevelType w:val="hybridMultilevel"/>
    <w:tmpl w:val="F450574A"/>
    <w:lvl w:ilvl="0" w:tplc="EF42649A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44F3B0F"/>
    <w:multiLevelType w:val="hybridMultilevel"/>
    <w:tmpl w:val="D53CE6D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87F705E"/>
    <w:multiLevelType w:val="hybridMultilevel"/>
    <w:tmpl w:val="5342921A"/>
    <w:lvl w:ilvl="0" w:tplc="5FFCB6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C739D8"/>
    <w:multiLevelType w:val="hybridMultilevel"/>
    <w:tmpl w:val="A30C82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266C0"/>
    <w:multiLevelType w:val="hybridMultilevel"/>
    <w:tmpl w:val="49CA21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A6F03"/>
    <w:multiLevelType w:val="hybridMultilevel"/>
    <w:tmpl w:val="2D6E5E24"/>
    <w:lvl w:ilvl="0" w:tplc="5FFCB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FA3C56"/>
    <w:multiLevelType w:val="hybridMultilevel"/>
    <w:tmpl w:val="94E22F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33EED"/>
    <w:multiLevelType w:val="hybridMultilevel"/>
    <w:tmpl w:val="1AE07A1E"/>
    <w:lvl w:ilvl="0" w:tplc="3CE6BDF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4447B"/>
    <w:multiLevelType w:val="hybridMultilevel"/>
    <w:tmpl w:val="CFC658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920DA"/>
    <w:multiLevelType w:val="hybridMultilevel"/>
    <w:tmpl w:val="49A25916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2692777"/>
    <w:multiLevelType w:val="hybridMultilevel"/>
    <w:tmpl w:val="985684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863D7"/>
    <w:multiLevelType w:val="hybridMultilevel"/>
    <w:tmpl w:val="CE22665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3918BA"/>
    <w:multiLevelType w:val="hybridMultilevel"/>
    <w:tmpl w:val="B60ED1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E79AA"/>
    <w:multiLevelType w:val="hybridMultilevel"/>
    <w:tmpl w:val="F38E18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656C79C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F0F8F"/>
    <w:multiLevelType w:val="hybridMultilevel"/>
    <w:tmpl w:val="66183D7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17483A"/>
    <w:multiLevelType w:val="hybridMultilevel"/>
    <w:tmpl w:val="33B4C85C"/>
    <w:lvl w:ilvl="0" w:tplc="5FFCB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016FE"/>
    <w:multiLevelType w:val="hybridMultilevel"/>
    <w:tmpl w:val="6A9201D8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91428901">
    <w:abstractNumId w:val="26"/>
  </w:num>
  <w:num w:numId="2" w16cid:durableId="2054696921">
    <w:abstractNumId w:val="19"/>
  </w:num>
  <w:num w:numId="3" w16cid:durableId="179979199">
    <w:abstractNumId w:val="6"/>
  </w:num>
  <w:num w:numId="4" w16cid:durableId="928735080">
    <w:abstractNumId w:val="13"/>
  </w:num>
  <w:num w:numId="5" w16cid:durableId="1191139618">
    <w:abstractNumId w:val="20"/>
  </w:num>
  <w:num w:numId="6" w16cid:durableId="897521452">
    <w:abstractNumId w:val="21"/>
  </w:num>
  <w:num w:numId="7" w16cid:durableId="682829755">
    <w:abstractNumId w:val="10"/>
  </w:num>
  <w:num w:numId="8" w16cid:durableId="60490296">
    <w:abstractNumId w:val="11"/>
  </w:num>
  <w:num w:numId="9" w16cid:durableId="1697804464">
    <w:abstractNumId w:val="17"/>
  </w:num>
  <w:num w:numId="10" w16cid:durableId="572010120">
    <w:abstractNumId w:val="22"/>
  </w:num>
  <w:num w:numId="11" w16cid:durableId="2009214572">
    <w:abstractNumId w:val="8"/>
  </w:num>
  <w:num w:numId="12" w16cid:durableId="1894609366">
    <w:abstractNumId w:val="0"/>
  </w:num>
  <w:num w:numId="13" w16cid:durableId="1020199855">
    <w:abstractNumId w:val="14"/>
  </w:num>
  <w:num w:numId="14" w16cid:durableId="183906554">
    <w:abstractNumId w:val="24"/>
  </w:num>
  <w:num w:numId="15" w16cid:durableId="834420733">
    <w:abstractNumId w:val="1"/>
  </w:num>
  <w:num w:numId="16" w16cid:durableId="261308174">
    <w:abstractNumId w:val="27"/>
  </w:num>
  <w:num w:numId="17" w16cid:durableId="96413900">
    <w:abstractNumId w:val="12"/>
  </w:num>
  <w:num w:numId="18" w16cid:durableId="184025285">
    <w:abstractNumId w:val="2"/>
  </w:num>
  <w:num w:numId="19" w16cid:durableId="2035570145">
    <w:abstractNumId w:val="29"/>
  </w:num>
  <w:num w:numId="20" w16cid:durableId="369692658">
    <w:abstractNumId w:val="7"/>
  </w:num>
  <w:num w:numId="21" w16cid:durableId="2032678604">
    <w:abstractNumId w:val="5"/>
  </w:num>
  <w:num w:numId="22" w16cid:durableId="39675393">
    <w:abstractNumId w:val="3"/>
  </w:num>
  <w:num w:numId="23" w16cid:durableId="2085103961">
    <w:abstractNumId w:val="16"/>
  </w:num>
  <w:num w:numId="24" w16cid:durableId="1195580924">
    <w:abstractNumId w:val="25"/>
  </w:num>
  <w:num w:numId="25" w16cid:durableId="1619485223">
    <w:abstractNumId w:val="23"/>
  </w:num>
  <w:num w:numId="26" w16cid:durableId="976644046">
    <w:abstractNumId w:val="4"/>
  </w:num>
  <w:num w:numId="27" w16cid:durableId="475680987">
    <w:abstractNumId w:val="9"/>
  </w:num>
  <w:num w:numId="28" w16cid:durableId="1406032950">
    <w:abstractNumId w:val="15"/>
  </w:num>
  <w:num w:numId="29" w16cid:durableId="197351921">
    <w:abstractNumId w:val="28"/>
  </w:num>
  <w:num w:numId="30" w16cid:durableId="1380470488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B43"/>
    <w:rsid w:val="000217A0"/>
    <w:rsid w:val="000321CA"/>
    <w:rsid w:val="00044ECE"/>
    <w:rsid w:val="000450A3"/>
    <w:rsid w:val="000606A0"/>
    <w:rsid w:val="000A45C4"/>
    <w:rsid w:val="000A6B64"/>
    <w:rsid w:val="000D16E8"/>
    <w:rsid w:val="000F09DF"/>
    <w:rsid w:val="000F5FC3"/>
    <w:rsid w:val="00131636"/>
    <w:rsid w:val="001357F7"/>
    <w:rsid w:val="001404F3"/>
    <w:rsid w:val="0014052E"/>
    <w:rsid w:val="0014749D"/>
    <w:rsid w:val="001528BF"/>
    <w:rsid w:val="0018120C"/>
    <w:rsid w:val="00185D89"/>
    <w:rsid w:val="00187E82"/>
    <w:rsid w:val="00195299"/>
    <w:rsid w:val="001A29CF"/>
    <w:rsid w:val="001E70C2"/>
    <w:rsid w:val="00217CDA"/>
    <w:rsid w:val="002362F2"/>
    <w:rsid w:val="00254857"/>
    <w:rsid w:val="00262B0F"/>
    <w:rsid w:val="0028214F"/>
    <w:rsid w:val="00290733"/>
    <w:rsid w:val="002946A7"/>
    <w:rsid w:val="002A6C42"/>
    <w:rsid w:val="002D22CD"/>
    <w:rsid w:val="002F3C13"/>
    <w:rsid w:val="002F53C1"/>
    <w:rsid w:val="002F5E58"/>
    <w:rsid w:val="00306BF0"/>
    <w:rsid w:val="003074D7"/>
    <w:rsid w:val="00311380"/>
    <w:rsid w:val="003133D8"/>
    <w:rsid w:val="0032342D"/>
    <w:rsid w:val="00324C46"/>
    <w:rsid w:val="003504AD"/>
    <w:rsid w:val="00372B8B"/>
    <w:rsid w:val="00385933"/>
    <w:rsid w:val="00393FF2"/>
    <w:rsid w:val="003A1C59"/>
    <w:rsid w:val="003A5116"/>
    <w:rsid w:val="003B6D3B"/>
    <w:rsid w:val="00420572"/>
    <w:rsid w:val="00434E6C"/>
    <w:rsid w:val="004373F7"/>
    <w:rsid w:val="004542B5"/>
    <w:rsid w:val="004751D0"/>
    <w:rsid w:val="004807F6"/>
    <w:rsid w:val="004A115B"/>
    <w:rsid w:val="004A76EA"/>
    <w:rsid w:val="004B00C5"/>
    <w:rsid w:val="004C271C"/>
    <w:rsid w:val="004E679B"/>
    <w:rsid w:val="004F3680"/>
    <w:rsid w:val="005016FA"/>
    <w:rsid w:val="00504DCA"/>
    <w:rsid w:val="005203D2"/>
    <w:rsid w:val="005241A2"/>
    <w:rsid w:val="00550650"/>
    <w:rsid w:val="0055174F"/>
    <w:rsid w:val="00551C95"/>
    <w:rsid w:val="00563E41"/>
    <w:rsid w:val="00571E21"/>
    <w:rsid w:val="00585EA8"/>
    <w:rsid w:val="00597F65"/>
    <w:rsid w:val="005A2792"/>
    <w:rsid w:val="005B6F89"/>
    <w:rsid w:val="005C5831"/>
    <w:rsid w:val="005D4378"/>
    <w:rsid w:val="005D7FC5"/>
    <w:rsid w:val="005E7E36"/>
    <w:rsid w:val="005F3C7C"/>
    <w:rsid w:val="005F4F85"/>
    <w:rsid w:val="00604288"/>
    <w:rsid w:val="00605846"/>
    <w:rsid w:val="006311AF"/>
    <w:rsid w:val="006328A0"/>
    <w:rsid w:val="00633FB5"/>
    <w:rsid w:val="0063573F"/>
    <w:rsid w:val="00646768"/>
    <w:rsid w:val="0065456A"/>
    <w:rsid w:val="00681844"/>
    <w:rsid w:val="00685769"/>
    <w:rsid w:val="00690B43"/>
    <w:rsid w:val="006A0B89"/>
    <w:rsid w:val="006B09A6"/>
    <w:rsid w:val="006D0C73"/>
    <w:rsid w:val="006D4B59"/>
    <w:rsid w:val="006E3BB1"/>
    <w:rsid w:val="006E6D53"/>
    <w:rsid w:val="006F6848"/>
    <w:rsid w:val="006F6C61"/>
    <w:rsid w:val="00710AFD"/>
    <w:rsid w:val="00713D3F"/>
    <w:rsid w:val="00745F5B"/>
    <w:rsid w:val="00767AB8"/>
    <w:rsid w:val="007717B1"/>
    <w:rsid w:val="00787FAE"/>
    <w:rsid w:val="007A1EDA"/>
    <w:rsid w:val="007C2CC2"/>
    <w:rsid w:val="007C40DE"/>
    <w:rsid w:val="007F35F4"/>
    <w:rsid w:val="007F7CAB"/>
    <w:rsid w:val="008102BD"/>
    <w:rsid w:val="0082234B"/>
    <w:rsid w:val="00826C5C"/>
    <w:rsid w:val="00833B5F"/>
    <w:rsid w:val="008363EB"/>
    <w:rsid w:val="0084467A"/>
    <w:rsid w:val="008518B3"/>
    <w:rsid w:val="008530B8"/>
    <w:rsid w:val="008709A0"/>
    <w:rsid w:val="00871F07"/>
    <w:rsid w:val="008772F0"/>
    <w:rsid w:val="008A1BBB"/>
    <w:rsid w:val="008A4B7D"/>
    <w:rsid w:val="008A6593"/>
    <w:rsid w:val="008C40F8"/>
    <w:rsid w:val="008C550B"/>
    <w:rsid w:val="008C5691"/>
    <w:rsid w:val="008F6A90"/>
    <w:rsid w:val="0090482E"/>
    <w:rsid w:val="00920130"/>
    <w:rsid w:val="00931641"/>
    <w:rsid w:val="00936CF9"/>
    <w:rsid w:val="00954C20"/>
    <w:rsid w:val="00970DCB"/>
    <w:rsid w:val="00992684"/>
    <w:rsid w:val="009A155C"/>
    <w:rsid w:val="009A5B1F"/>
    <w:rsid w:val="009C0E80"/>
    <w:rsid w:val="009E02B1"/>
    <w:rsid w:val="009E1EC3"/>
    <w:rsid w:val="009E6802"/>
    <w:rsid w:val="009F1C7B"/>
    <w:rsid w:val="00A23AB7"/>
    <w:rsid w:val="00A2766B"/>
    <w:rsid w:val="00A41F78"/>
    <w:rsid w:val="00A54D4B"/>
    <w:rsid w:val="00A64F17"/>
    <w:rsid w:val="00A65BA3"/>
    <w:rsid w:val="00A66703"/>
    <w:rsid w:val="00A70823"/>
    <w:rsid w:val="00A71738"/>
    <w:rsid w:val="00A75EF1"/>
    <w:rsid w:val="00A81389"/>
    <w:rsid w:val="00A9056A"/>
    <w:rsid w:val="00A9190D"/>
    <w:rsid w:val="00AB13ED"/>
    <w:rsid w:val="00AC543C"/>
    <w:rsid w:val="00AD1A73"/>
    <w:rsid w:val="00AD2202"/>
    <w:rsid w:val="00B02996"/>
    <w:rsid w:val="00B104B8"/>
    <w:rsid w:val="00B12FFB"/>
    <w:rsid w:val="00B216CC"/>
    <w:rsid w:val="00B3695F"/>
    <w:rsid w:val="00B37040"/>
    <w:rsid w:val="00B55861"/>
    <w:rsid w:val="00B81B71"/>
    <w:rsid w:val="00BE3A4D"/>
    <w:rsid w:val="00BE7D77"/>
    <w:rsid w:val="00BF4009"/>
    <w:rsid w:val="00C04406"/>
    <w:rsid w:val="00C131D2"/>
    <w:rsid w:val="00C671B5"/>
    <w:rsid w:val="00C80FC3"/>
    <w:rsid w:val="00CB1406"/>
    <w:rsid w:val="00CC0DF0"/>
    <w:rsid w:val="00CF5C5B"/>
    <w:rsid w:val="00CF7944"/>
    <w:rsid w:val="00D03095"/>
    <w:rsid w:val="00D0559B"/>
    <w:rsid w:val="00D058B2"/>
    <w:rsid w:val="00D248B3"/>
    <w:rsid w:val="00D45E94"/>
    <w:rsid w:val="00D47D13"/>
    <w:rsid w:val="00D6001C"/>
    <w:rsid w:val="00D61067"/>
    <w:rsid w:val="00D671FD"/>
    <w:rsid w:val="00D82933"/>
    <w:rsid w:val="00DB2A2A"/>
    <w:rsid w:val="00DC326F"/>
    <w:rsid w:val="00DD476B"/>
    <w:rsid w:val="00E04842"/>
    <w:rsid w:val="00E14642"/>
    <w:rsid w:val="00E150F9"/>
    <w:rsid w:val="00E2034A"/>
    <w:rsid w:val="00E2705E"/>
    <w:rsid w:val="00E47430"/>
    <w:rsid w:val="00E56FE9"/>
    <w:rsid w:val="00E6092B"/>
    <w:rsid w:val="00E67EA6"/>
    <w:rsid w:val="00E81554"/>
    <w:rsid w:val="00E91F5B"/>
    <w:rsid w:val="00EA37A1"/>
    <w:rsid w:val="00EC147C"/>
    <w:rsid w:val="00EC67DD"/>
    <w:rsid w:val="00EC7946"/>
    <w:rsid w:val="00ED3F16"/>
    <w:rsid w:val="00F46FB7"/>
    <w:rsid w:val="00F51A37"/>
    <w:rsid w:val="00F52F90"/>
    <w:rsid w:val="00F5434B"/>
    <w:rsid w:val="00F57B32"/>
    <w:rsid w:val="00F6574B"/>
    <w:rsid w:val="00F706CB"/>
    <w:rsid w:val="00F85BCD"/>
    <w:rsid w:val="00FA1318"/>
    <w:rsid w:val="00FA7F03"/>
    <w:rsid w:val="00FB5E74"/>
    <w:rsid w:val="00FE0144"/>
    <w:rsid w:val="00FE3F1E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4E3E"/>
  <w15:docId w15:val="{0739703E-CE34-470B-A35A-0E956C60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738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A41F78"/>
    <w:pPr>
      <w:keepNext/>
      <w:spacing w:before="100" w:beforeAutospacing="1" w:after="100" w:afterAutospacing="1"/>
      <w:jc w:val="center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543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FB7"/>
    <w:pPr>
      <w:ind w:left="720"/>
      <w:contextualSpacing/>
    </w:pPr>
  </w:style>
  <w:style w:type="paragraph" w:styleId="a4">
    <w:name w:val="No Spacing"/>
    <w:uiPriority w:val="99"/>
    <w:qFormat/>
    <w:rsid w:val="0095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22CD"/>
  </w:style>
  <w:style w:type="paragraph" w:styleId="a7">
    <w:name w:val="footer"/>
    <w:basedOn w:val="a"/>
    <w:link w:val="a8"/>
    <w:uiPriority w:val="99"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22CD"/>
  </w:style>
  <w:style w:type="paragraph" w:styleId="a9">
    <w:name w:val="Balloon Text"/>
    <w:basedOn w:val="a"/>
    <w:link w:val="aa"/>
    <w:uiPriority w:val="99"/>
    <w:semiHidden/>
    <w:unhideWhenUsed/>
    <w:rsid w:val="008C4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40F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C40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0F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0F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0F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0F8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02996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AB13ED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41F78"/>
    <w:rPr>
      <w:rFonts w:ascii="Times New Roman" w:eastAsia="Times New Roman" w:hAnsi="Times New Roman" w:cs="Times New Roman"/>
      <w:b/>
      <w:bCs/>
      <w:kern w:val="36"/>
      <w:sz w:val="24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54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2">
    <w:name w:val="Обычный+отступ"/>
    <w:basedOn w:val="a"/>
    <w:qFormat/>
    <w:rsid w:val="00A71738"/>
    <w:pPr>
      <w:ind w:firstLine="709"/>
    </w:pPr>
    <w:rPr>
      <w:rFonts w:cs="Times New Roman"/>
      <w:szCs w:val="24"/>
    </w:rPr>
  </w:style>
  <w:style w:type="paragraph" w:styleId="af3">
    <w:name w:val="Normal (Web)"/>
    <w:basedOn w:val="a"/>
    <w:uiPriority w:val="99"/>
    <w:semiHidden/>
    <w:unhideWhenUsed/>
    <w:rsid w:val="002F53C1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  <w:style w:type="character" w:styleId="af4">
    <w:name w:val="Unresolved Mention"/>
    <w:basedOn w:val="a0"/>
    <w:uiPriority w:val="99"/>
    <w:semiHidden/>
    <w:unhideWhenUsed/>
    <w:rsid w:val="00685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38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804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649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758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75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49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817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54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5108020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454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760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37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471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5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10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0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8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2189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325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3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9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9884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60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09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67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995490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86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072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249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947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682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09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335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870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1072639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/common/FizikonModule/17362" TargetMode="External"/><Relationship Id="rId117" Type="http://schemas.openxmlformats.org/officeDocument/2006/relationships/hyperlink" Target="https://uchebnik.mos.ru/material/common/FizikonModule/17753" TargetMode="External"/><Relationship Id="rId21" Type="http://schemas.openxmlformats.org/officeDocument/2006/relationships/hyperlink" Target="https://uchebnik.mos.ru/material/common/FizikonModule/16401" TargetMode="External"/><Relationship Id="rId42" Type="http://schemas.openxmlformats.org/officeDocument/2006/relationships/hyperlink" Target="https://uchebnik.mos.ru/material/common/FizikonModule/17009" TargetMode="External"/><Relationship Id="rId47" Type="http://schemas.openxmlformats.org/officeDocument/2006/relationships/hyperlink" Target="https://uchebnik.mos.ru/material/common/FizikonModule/17121" TargetMode="External"/><Relationship Id="rId63" Type="http://schemas.openxmlformats.org/officeDocument/2006/relationships/hyperlink" Target="https://uchebnik.mos.ru/material/common/FizikonModule/16465" TargetMode="External"/><Relationship Id="rId68" Type="http://schemas.openxmlformats.org/officeDocument/2006/relationships/hyperlink" Target="https://uchebnik.mos.ru/material/common/FizikonModule/17224" TargetMode="External"/><Relationship Id="rId84" Type="http://schemas.openxmlformats.org/officeDocument/2006/relationships/hyperlink" Target="https://uchebnik.mos.ru/material/common/FizikonModule/16624" TargetMode="External"/><Relationship Id="rId89" Type="http://schemas.openxmlformats.org/officeDocument/2006/relationships/hyperlink" Target="https://uchebnik.mos.ru/material/common/FizikonModule/16778" TargetMode="External"/><Relationship Id="rId112" Type="http://schemas.openxmlformats.org/officeDocument/2006/relationships/hyperlink" Target="https://uchebnik.mos.ru/material/common/FizikonModule/16606" TargetMode="External"/><Relationship Id="rId133" Type="http://schemas.openxmlformats.org/officeDocument/2006/relationships/hyperlink" Target="https://uchebnik.mos.ru/material/common/FizikonModule/17851" TargetMode="External"/><Relationship Id="rId138" Type="http://schemas.openxmlformats.org/officeDocument/2006/relationships/hyperlink" Target="https://uchebnik.mos.ru/material/common/FizikonModule/17281" TargetMode="External"/><Relationship Id="rId154" Type="http://schemas.openxmlformats.org/officeDocument/2006/relationships/hyperlink" Target="https://uchebnik.mos.ru/material/common/FizikonModule/17865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uchebnik.mos.ru/material/common/FizikonModule/16508" TargetMode="External"/><Relationship Id="rId107" Type="http://schemas.openxmlformats.org/officeDocument/2006/relationships/hyperlink" Target="https://uchebnik.mos.ru/material/common/FizikonModule/17138" TargetMode="External"/><Relationship Id="rId11" Type="http://schemas.openxmlformats.org/officeDocument/2006/relationships/hyperlink" Target="https://uchebnik.mos.ru/material/common/FizikonModule/17141" TargetMode="External"/><Relationship Id="rId32" Type="http://schemas.openxmlformats.org/officeDocument/2006/relationships/hyperlink" Target="https://uchebnik.mos.ru/material/common/FizikonModule/15724" TargetMode="External"/><Relationship Id="rId37" Type="http://schemas.openxmlformats.org/officeDocument/2006/relationships/hyperlink" Target="https://uchebnik.mos.ru/material/common/FizikonModule/16459" TargetMode="External"/><Relationship Id="rId53" Type="http://schemas.openxmlformats.org/officeDocument/2006/relationships/hyperlink" Target="https://uchebnik.mos.ru/material/common/FizikonModule/17042" TargetMode="External"/><Relationship Id="rId58" Type="http://schemas.openxmlformats.org/officeDocument/2006/relationships/hyperlink" Target="https://uchebnik.mos.ru/material/common/FizikonModule/16439" TargetMode="External"/><Relationship Id="rId74" Type="http://schemas.openxmlformats.org/officeDocument/2006/relationships/hyperlink" Target="https://uchebnik.mos.ru/material/common/FizikonModule/17766" TargetMode="External"/><Relationship Id="rId79" Type="http://schemas.openxmlformats.org/officeDocument/2006/relationships/hyperlink" Target="https://uchebnik.mos.ru/material/common/FizikonModule/17623" TargetMode="External"/><Relationship Id="rId102" Type="http://schemas.openxmlformats.org/officeDocument/2006/relationships/hyperlink" Target="https://uchebnik.mos.ru/material/common/FizikonModule/16800" TargetMode="External"/><Relationship Id="rId123" Type="http://schemas.openxmlformats.org/officeDocument/2006/relationships/hyperlink" Target="https://uchebnik.mos.ru/material/common/FizikonModule/16849" TargetMode="External"/><Relationship Id="rId128" Type="http://schemas.openxmlformats.org/officeDocument/2006/relationships/hyperlink" Target="https://uchebnik.mos.ru/material/common/FizikonModule/16502" TargetMode="External"/><Relationship Id="rId144" Type="http://schemas.openxmlformats.org/officeDocument/2006/relationships/hyperlink" Target="https://uchebnik.mos.ru/material/common/FizikonModule/16395" TargetMode="External"/><Relationship Id="rId149" Type="http://schemas.openxmlformats.org/officeDocument/2006/relationships/hyperlink" Target="https://uchebnik.mos.ru/material/common/FizikonModule/1776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chebnik.mos.ru/material/common/FizikonModule/16938" TargetMode="External"/><Relationship Id="rId95" Type="http://schemas.openxmlformats.org/officeDocument/2006/relationships/hyperlink" Target="https://uchebnik.mos.ru/material/common/FizikonModule/15486" TargetMode="External"/><Relationship Id="rId22" Type="http://schemas.openxmlformats.org/officeDocument/2006/relationships/hyperlink" Target="https://uchebnik.mos.ru/material/common/FizikonModule/16421" TargetMode="External"/><Relationship Id="rId27" Type="http://schemas.openxmlformats.org/officeDocument/2006/relationships/hyperlink" Target="https://uchebnik.mos.ru/material/common/FizikonModule/17514" TargetMode="External"/><Relationship Id="rId43" Type="http://schemas.openxmlformats.org/officeDocument/2006/relationships/hyperlink" Target="https://uchebnik.mos.ru/material/common/FizikonModule/17752" TargetMode="External"/><Relationship Id="rId48" Type="http://schemas.openxmlformats.org/officeDocument/2006/relationships/hyperlink" Target="https://uchebnik.mos.ru/material/common/FizikonModule/16736" TargetMode="External"/><Relationship Id="rId64" Type="http://schemas.openxmlformats.org/officeDocument/2006/relationships/hyperlink" Target="https://uchebnik.mos.ru/material/common/FizikonModule/17281" TargetMode="External"/><Relationship Id="rId69" Type="http://schemas.openxmlformats.org/officeDocument/2006/relationships/hyperlink" Target="https://uchebnik.mos.ru/material/common/FizikonModule/16395" TargetMode="External"/><Relationship Id="rId113" Type="http://schemas.openxmlformats.org/officeDocument/2006/relationships/hyperlink" Target="https://uchebnik.mos.ru/material/common/FizikonModule/16686" TargetMode="External"/><Relationship Id="rId118" Type="http://schemas.openxmlformats.org/officeDocument/2006/relationships/hyperlink" Target="https://uchebnik.mos.ru/material/common/FizikonModule/17387" TargetMode="External"/><Relationship Id="rId134" Type="http://schemas.openxmlformats.org/officeDocument/2006/relationships/hyperlink" Target="https://uchebnik.mos.ru/material/common/FizikonModule/17865" TargetMode="External"/><Relationship Id="rId139" Type="http://schemas.openxmlformats.org/officeDocument/2006/relationships/hyperlink" Target="https://uchebnik.mos.ru/material/common/FizikonModule/16867" TargetMode="External"/><Relationship Id="rId80" Type="http://schemas.openxmlformats.org/officeDocument/2006/relationships/hyperlink" Target="https://uchebnik.mos.ru/material/common/FizikonModule/16611" TargetMode="External"/><Relationship Id="rId85" Type="http://schemas.openxmlformats.org/officeDocument/2006/relationships/hyperlink" Target="https://uchebnik.mos.ru/material/common/FizikonModule/16770" TargetMode="External"/><Relationship Id="rId150" Type="http://schemas.openxmlformats.org/officeDocument/2006/relationships/hyperlink" Target="https://uchebnik.mos.ru/material/common/FizikonModule/17623" TargetMode="External"/><Relationship Id="rId155" Type="http://schemas.openxmlformats.org/officeDocument/2006/relationships/hyperlink" Target="https://uchebnik.mos.ru/material/common/FizikonModule/17766" TargetMode="External"/><Relationship Id="rId12" Type="http://schemas.openxmlformats.org/officeDocument/2006/relationships/hyperlink" Target="https://uchebnik.mos.ru/material/common/FizikonModule/16624" TargetMode="External"/><Relationship Id="rId17" Type="http://schemas.openxmlformats.org/officeDocument/2006/relationships/hyperlink" Target="https://uchebnik.mos.ru/material/common/FizikonModule/16778" TargetMode="External"/><Relationship Id="rId33" Type="http://schemas.openxmlformats.org/officeDocument/2006/relationships/hyperlink" Target="https://uchebnik.mos.ru/material/common/FizikonModule/16857" TargetMode="External"/><Relationship Id="rId38" Type="http://schemas.openxmlformats.org/officeDocument/2006/relationships/hyperlink" Target="https://uchebnik.mos.ru/material/common/FizikonModule/16892" TargetMode="External"/><Relationship Id="rId59" Type="http://schemas.openxmlformats.org/officeDocument/2006/relationships/hyperlink" Target="https://uchebnik.mos.ru/material/common/FizikonModule/17851" TargetMode="External"/><Relationship Id="rId103" Type="http://schemas.openxmlformats.org/officeDocument/2006/relationships/hyperlink" Target="https://uchebnik.mos.ru/material/common/FizikonModule/17319" TargetMode="External"/><Relationship Id="rId108" Type="http://schemas.openxmlformats.org/officeDocument/2006/relationships/hyperlink" Target="https://uchebnik.mos.ru/material/common/FizikonModule/16595" TargetMode="External"/><Relationship Id="rId124" Type="http://schemas.openxmlformats.org/officeDocument/2006/relationships/hyperlink" Target="https://uchebnik.mos.ru/material/common/FizikonModule/17311" TargetMode="External"/><Relationship Id="rId129" Type="http://schemas.openxmlformats.org/officeDocument/2006/relationships/hyperlink" Target="https://uchebnik.mos.ru/material/common/FizikonModule/16966" TargetMode="External"/><Relationship Id="rId20" Type="http://schemas.openxmlformats.org/officeDocument/2006/relationships/hyperlink" Target="https://uchebnik.mos.ru/material/common/FizikonModule/17322" TargetMode="External"/><Relationship Id="rId41" Type="http://schemas.openxmlformats.org/officeDocument/2006/relationships/hyperlink" Target="https://uchebnik.mos.ru/material/common/FizikonModule/16686" TargetMode="External"/><Relationship Id="rId54" Type="http://schemas.openxmlformats.org/officeDocument/2006/relationships/hyperlink" Target="https://uchebnik.mos.ru/material/common/FizikonModule/16452" TargetMode="External"/><Relationship Id="rId62" Type="http://schemas.openxmlformats.org/officeDocument/2006/relationships/hyperlink" Target="https://uchebnik.mos.ru/material/common/FizikonModule/16562" TargetMode="External"/><Relationship Id="rId70" Type="http://schemas.openxmlformats.org/officeDocument/2006/relationships/hyperlink" Target="https://uchebnik.mos.ru/material/common/FizikonModule/16518" TargetMode="External"/><Relationship Id="rId75" Type="http://schemas.openxmlformats.org/officeDocument/2006/relationships/hyperlink" Target="https://uchebnik.mos.ru/material/common/FizikonModule/17623" TargetMode="External"/><Relationship Id="rId83" Type="http://schemas.openxmlformats.org/officeDocument/2006/relationships/hyperlink" Target="https://uchebnik.mos.ru/material/common/FizikonModule/17141" TargetMode="External"/><Relationship Id="rId88" Type="http://schemas.openxmlformats.org/officeDocument/2006/relationships/hyperlink" Target="https://uchebnik.mos.ru/material/common/FizikonModule/16508" TargetMode="External"/><Relationship Id="rId91" Type="http://schemas.openxmlformats.org/officeDocument/2006/relationships/hyperlink" Target="https://uchebnik.mos.ru/material/common/FizikonModule/16499" TargetMode="External"/><Relationship Id="rId96" Type="http://schemas.openxmlformats.org/officeDocument/2006/relationships/hyperlink" Target="https://uchebnik.mos.ru/material/common/FizikonModule/16462" TargetMode="External"/><Relationship Id="rId111" Type="http://schemas.openxmlformats.org/officeDocument/2006/relationships/hyperlink" Target="https://uchebnik.mos.ru/material/common/FizikonModule/17194" TargetMode="External"/><Relationship Id="rId132" Type="http://schemas.openxmlformats.org/officeDocument/2006/relationships/hyperlink" Target="https://uchebnik.mos.ru/material/common/FizikonModule/17865" TargetMode="External"/><Relationship Id="rId140" Type="http://schemas.openxmlformats.org/officeDocument/2006/relationships/hyperlink" Target="https://uchebnik.mos.ru/material/common/FizikonModule/17148" TargetMode="External"/><Relationship Id="rId145" Type="http://schemas.openxmlformats.org/officeDocument/2006/relationships/hyperlink" Target="https://uchebnik.mos.ru/material/common/FizikonModule/16518" TargetMode="External"/><Relationship Id="rId153" Type="http://schemas.openxmlformats.org/officeDocument/2006/relationships/hyperlink" Target="https://uchebnik.mos.ru/material/common/FizikonModule/1785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uchebnik.mos.ru/material/common/FizikonModule/16644" TargetMode="External"/><Relationship Id="rId23" Type="http://schemas.openxmlformats.org/officeDocument/2006/relationships/hyperlink" Target="https://uchebnik.mos.ru/material/common/FizikonModule/15486" TargetMode="External"/><Relationship Id="rId28" Type="http://schemas.openxmlformats.org/officeDocument/2006/relationships/hyperlink" Target="https://uchebnik.mos.ru/material/common/FizikonModule/17400" TargetMode="External"/><Relationship Id="rId36" Type="http://schemas.openxmlformats.org/officeDocument/2006/relationships/hyperlink" Target="https://uchebnik.mos.ru/material/common/FizikonModule/16595" TargetMode="External"/><Relationship Id="rId49" Type="http://schemas.openxmlformats.org/officeDocument/2006/relationships/hyperlink" Target="https://uchebnik.mos.ru/material/common/FizikonModule/16939" TargetMode="External"/><Relationship Id="rId57" Type="http://schemas.openxmlformats.org/officeDocument/2006/relationships/hyperlink" Target="https://uchebnik.mos.ru/material/common/FizikonModule/16966" TargetMode="External"/><Relationship Id="rId106" Type="http://schemas.openxmlformats.org/officeDocument/2006/relationships/hyperlink" Target="https://uchebnik.mos.ru/material/common/FizikonModule/16783" TargetMode="External"/><Relationship Id="rId114" Type="http://schemas.openxmlformats.org/officeDocument/2006/relationships/hyperlink" Target="https://uchebnik.mos.ru/material/common/FizikonModule/17009" TargetMode="External"/><Relationship Id="rId119" Type="http://schemas.openxmlformats.org/officeDocument/2006/relationships/hyperlink" Target="https://uchebnik.mos.ru/material/common/FizikonModule/17121" TargetMode="External"/><Relationship Id="rId127" Type="http://schemas.openxmlformats.org/officeDocument/2006/relationships/hyperlink" Target="https://uchebnik.mos.ru/material/common/FizikonModule/16805" TargetMode="External"/><Relationship Id="rId10" Type="http://schemas.openxmlformats.org/officeDocument/2006/relationships/hyperlink" Target="https://uchebnik.mos.ru/material/common/FizikonModule/16434" TargetMode="External"/><Relationship Id="rId31" Type="http://schemas.openxmlformats.org/officeDocument/2006/relationships/hyperlink" Target="https://uchebnik.mos.ru/material/common/FizikonModule/17319" TargetMode="External"/><Relationship Id="rId44" Type="http://schemas.openxmlformats.org/officeDocument/2006/relationships/hyperlink" Target="https://uchebnik.mos.ru/material/common/FizikonModule/17504" TargetMode="External"/><Relationship Id="rId52" Type="http://schemas.openxmlformats.org/officeDocument/2006/relationships/hyperlink" Target="https://uchebnik.mos.ru/material/common/FizikonModule/17311" TargetMode="External"/><Relationship Id="rId60" Type="http://schemas.openxmlformats.org/officeDocument/2006/relationships/hyperlink" Target="https://uchebnik.mos.ru/material/common/FizikonModule/17865" TargetMode="External"/><Relationship Id="rId65" Type="http://schemas.openxmlformats.org/officeDocument/2006/relationships/hyperlink" Target="https://uchebnik.mos.ru/material/common/FizikonModule/16867" TargetMode="External"/><Relationship Id="rId73" Type="http://schemas.openxmlformats.org/officeDocument/2006/relationships/hyperlink" Target="https://uchebnik.mos.ru/material/common/FizikonModule/16474" TargetMode="External"/><Relationship Id="rId78" Type="http://schemas.openxmlformats.org/officeDocument/2006/relationships/hyperlink" Target="https://uchebnik.mos.ru/material/common/FizikonModule/17766" TargetMode="External"/><Relationship Id="rId81" Type="http://schemas.openxmlformats.org/officeDocument/2006/relationships/hyperlink" Target="https://uchebnik.mos.ru/material/common/FizikonModule/16433" TargetMode="External"/><Relationship Id="rId86" Type="http://schemas.openxmlformats.org/officeDocument/2006/relationships/hyperlink" Target="https://uchebnik.mos.ru/material/common/FizikonModule/17242" TargetMode="External"/><Relationship Id="rId94" Type="http://schemas.openxmlformats.org/officeDocument/2006/relationships/hyperlink" Target="https://uchebnik.mos.ru/material/common/FizikonModule/16421" TargetMode="External"/><Relationship Id="rId99" Type="http://schemas.openxmlformats.org/officeDocument/2006/relationships/hyperlink" Target="https://uchebnik.mos.ru/material/common/FizikonModule/17514" TargetMode="External"/><Relationship Id="rId101" Type="http://schemas.openxmlformats.org/officeDocument/2006/relationships/hyperlink" Target="https://uchebnik.mos.ru/material/common/FizikonModule/16626" TargetMode="External"/><Relationship Id="rId122" Type="http://schemas.openxmlformats.org/officeDocument/2006/relationships/hyperlink" Target="https://uchebnik.mos.ru/material/common/FizikonModule/16613" TargetMode="External"/><Relationship Id="rId130" Type="http://schemas.openxmlformats.org/officeDocument/2006/relationships/hyperlink" Target="https://uchebnik.mos.ru/material/common/FizikonModule/16439" TargetMode="External"/><Relationship Id="rId135" Type="http://schemas.openxmlformats.org/officeDocument/2006/relationships/hyperlink" Target="https://uchebnik.mos.ru/material/common/FizikonModule/17280" TargetMode="External"/><Relationship Id="rId143" Type="http://schemas.openxmlformats.org/officeDocument/2006/relationships/hyperlink" Target="https://uchebnik.mos.ru/material/common/FizikonModule/17224" TargetMode="External"/><Relationship Id="rId148" Type="http://schemas.openxmlformats.org/officeDocument/2006/relationships/hyperlink" Target="https://uchebnik.mos.ru/material/common/FizikonModule/16474" TargetMode="External"/><Relationship Id="rId151" Type="http://schemas.openxmlformats.org/officeDocument/2006/relationships/hyperlink" Target="https://uchebnik.mos.ru/material/common/FizikonModule/17766" TargetMode="External"/><Relationship Id="rId156" Type="http://schemas.openxmlformats.org/officeDocument/2006/relationships/hyperlink" Target="https://uchebnik.mos.ru/material/common/FizikonModule/176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/common/FizikonModule/16433" TargetMode="External"/><Relationship Id="rId13" Type="http://schemas.openxmlformats.org/officeDocument/2006/relationships/hyperlink" Target="https://uchebnik.mos.ru/material/common/FizikonModule/16770" TargetMode="External"/><Relationship Id="rId18" Type="http://schemas.openxmlformats.org/officeDocument/2006/relationships/hyperlink" Target="https://uchebnik.mos.ru/material/common/FizikonModule/16938" TargetMode="External"/><Relationship Id="rId39" Type="http://schemas.openxmlformats.org/officeDocument/2006/relationships/hyperlink" Target="https://uchebnik.mos.ru/material/common/FizikonModule/17194" TargetMode="External"/><Relationship Id="rId109" Type="http://schemas.openxmlformats.org/officeDocument/2006/relationships/hyperlink" Target="https://uchebnik.mos.ru/material/common/FizikonModule/16459" TargetMode="External"/><Relationship Id="rId34" Type="http://schemas.openxmlformats.org/officeDocument/2006/relationships/hyperlink" Target="https://uchebnik.mos.ru/material/common/FizikonModule/16783" TargetMode="External"/><Relationship Id="rId50" Type="http://schemas.openxmlformats.org/officeDocument/2006/relationships/hyperlink" Target="https://uchebnik.mos.ru/material/common/FizikonModule/16613" TargetMode="External"/><Relationship Id="rId55" Type="http://schemas.openxmlformats.org/officeDocument/2006/relationships/hyperlink" Target="https://uchebnik.mos.ru/material/common/FizikonModule/16805" TargetMode="External"/><Relationship Id="rId76" Type="http://schemas.openxmlformats.org/officeDocument/2006/relationships/hyperlink" Target="https://uchebnik.mos.ru/material/common/FizikonModule/17851" TargetMode="External"/><Relationship Id="rId97" Type="http://schemas.openxmlformats.org/officeDocument/2006/relationships/hyperlink" Target="https://uchebnik.mos.ru/material/common/FizikonModule/17354" TargetMode="External"/><Relationship Id="rId104" Type="http://schemas.openxmlformats.org/officeDocument/2006/relationships/hyperlink" Target="https://uchebnik.mos.ru/material/common/FizikonModule/15724" TargetMode="External"/><Relationship Id="rId120" Type="http://schemas.openxmlformats.org/officeDocument/2006/relationships/hyperlink" Target="https://uchebnik.mos.ru/material/common/FizikonModule/16736" TargetMode="External"/><Relationship Id="rId125" Type="http://schemas.openxmlformats.org/officeDocument/2006/relationships/hyperlink" Target="https://uchebnik.mos.ru/material/common/FizikonModule/17042" TargetMode="External"/><Relationship Id="rId141" Type="http://schemas.openxmlformats.org/officeDocument/2006/relationships/hyperlink" Target="https://uchebnik.mos.ru/material/common/FizikonModule/16480" TargetMode="External"/><Relationship Id="rId146" Type="http://schemas.openxmlformats.org/officeDocument/2006/relationships/hyperlink" Target="https://uchebnik.mos.ru/material/common/FizikonModule/1730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ebnik.mos.ru/material/common/FizikonModule/17300" TargetMode="External"/><Relationship Id="rId92" Type="http://schemas.openxmlformats.org/officeDocument/2006/relationships/hyperlink" Target="https://uchebnik.mos.ru/material/common/FizikonModule/1732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/common/FizikonModule/16626" TargetMode="External"/><Relationship Id="rId24" Type="http://schemas.openxmlformats.org/officeDocument/2006/relationships/hyperlink" Target="https://uchebnik.mos.ru/material/common/FizikonModule/16462" TargetMode="External"/><Relationship Id="rId40" Type="http://schemas.openxmlformats.org/officeDocument/2006/relationships/hyperlink" Target="https://uchebnik.mos.ru/material/common/FizikonModule/16606" TargetMode="External"/><Relationship Id="rId45" Type="http://schemas.openxmlformats.org/officeDocument/2006/relationships/hyperlink" Target="https://uchebnik.mos.ru/material/common/FizikonModule/17753" TargetMode="External"/><Relationship Id="rId66" Type="http://schemas.openxmlformats.org/officeDocument/2006/relationships/hyperlink" Target="https://uchebnik.mos.ru/material/common/FizikonModule/17148" TargetMode="External"/><Relationship Id="rId87" Type="http://schemas.openxmlformats.org/officeDocument/2006/relationships/hyperlink" Target="https://uchebnik.mos.ru/material/common/FizikonModule/16644" TargetMode="External"/><Relationship Id="rId110" Type="http://schemas.openxmlformats.org/officeDocument/2006/relationships/hyperlink" Target="https://uchebnik.mos.ru/material/common/FizikonModule/16892" TargetMode="External"/><Relationship Id="rId115" Type="http://schemas.openxmlformats.org/officeDocument/2006/relationships/hyperlink" Target="https://uchebnik.mos.ru/material/common/FizikonModule/17752" TargetMode="External"/><Relationship Id="rId131" Type="http://schemas.openxmlformats.org/officeDocument/2006/relationships/hyperlink" Target="https://uchebnik.mos.ru/material/common/FizikonModule/17851" TargetMode="External"/><Relationship Id="rId136" Type="http://schemas.openxmlformats.org/officeDocument/2006/relationships/hyperlink" Target="https://uchebnik.mos.ru/material/common/FizikonModule/16562" TargetMode="External"/><Relationship Id="rId157" Type="http://schemas.openxmlformats.org/officeDocument/2006/relationships/hyperlink" Target="https://uchebnik.mos.ru" TargetMode="External"/><Relationship Id="rId61" Type="http://schemas.openxmlformats.org/officeDocument/2006/relationships/hyperlink" Target="https://uchebnik.mos.ru/material/common/FizikonModule/17280" TargetMode="External"/><Relationship Id="rId82" Type="http://schemas.openxmlformats.org/officeDocument/2006/relationships/hyperlink" Target="https://uchebnik.mos.ru/material/common/FizikonModule/16434" TargetMode="External"/><Relationship Id="rId152" Type="http://schemas.openxmlformats.org/officeDocument/2006/relationships/hyperlink" Target="https://uchebnik.mos.ru/material/common/FizikonModule/17623" TargetMode="External"/><Relationship Id="rId19" Type="http://schemas.openxmlformats.org/officeDocument/2006/relationships/hyperlink" Target="https://uchebnik.mos.ru/material/common/FizikonModule/16499" TargetMode="External"/><Relationship Id="rId14" Type="http://schemas.openxmlformats.org/officeDocument/2006/relationships/hyperlink" Target="https://uchebnik.mos.ru/material/common/FizikonModule/17242" TargetMode="External"/><Relationship Id="rId30" Type="http://schemas.openxmlformats.org/officeDocument/2006/relationships/hyperlink" Target="https://uchebnik.mos.ru/material/common/FizikonModule/16800" TargetMode="External"/><Relationship Id="rId35" Type="http://schemas.openxmlformats.org/officeDocument/2006/relationships/hyperlink" Target="https://uchebnik.mos.ru/material/common/FizikonModule/17138" TargetMode="External"/><Relationship Id="rId56" Type="http://schemas.openxmlformats.org/officeDocument/2006/relationships/hyperlink" Target="https://uchebnik.mos.ru/material/common/FizikonModule/16502" TargetMode="External"/><Relationship Id="rId77" Type="http://schemas.openxmlformats.org/officeDocument/2006/relationships/hyperlink" Target="https://uchebnik.mos.ru/material/common/FizikonModule/17865" TargetMode="External"/><Relationship Id="rId100" Type="http://schemas.openxmlformats.org/officeDocument/2006/relationships/hyperlink" Target="https://uchebnik.mos.ru/material/common/FizikonModule/17400" TargetMode="External"/><Relationship Id="rId105" Type="http://schemas.openxmlformats.org/officeDocument/2006/relationships/hyperlink" Target="https://uchebnik.mos.ru/material/common/FizikonModule/16857" TargetMode="External"/><Relationship Id="rId126" Type="http://schemas.openxmlformats.org/officeDocument/2006/relationships/hyperlink" Target="https://uchebnik.mos.ru/material/common/FizikonModule/16452" TargetMode="External"/><Relationship Id="rId147" Type="http://schemas.openxmlformats.org/officeDocument/2006/relationships/hyperlink" Target="https://uchebnik.mos.ru/material/common/FizikonModule/16884" TargetMode="External"/><Relationship Id="rId8" Type="http://schemas.openxmlformats.org/officeDocument/2006/relationships/hyperlink" Target="https://uchebnik.mos.ru/material/common/FizikonModule/16611" TargetMode="External"/><Relationship Id="rId51" Type="http://schemas.openxmlformats.org/officeDocument/2006/relationships/hyperlink" Target="https://uchebnik.mos.ru/material/common/FizikonModule/16849" TargetMode="External"/><Relationship Id="rId72" Type="http://schemas.openxmlformats.org/officeDocument/2006/relationships/hyperlink" Target="https://uchebnik.mos.ru/material/common/FizikonModule/16884" TargetMode="External"/><Relationship Id="rId93" Type="http://schemas.openxmlformats.org/officeDocument/2006/relationships/hyperlink" Target="https://uchebnik.mos.ru/material/common/FizikonModule/16401" TargetMode="External"/><Relationship Id="rId98" Type="http://schemas.openxmlformats.org/officeDocument/2006/relationships/hyperlink" Target="https://uchebnik.mos.ru/material/common/FizikonModule/17362" TargetMode="External"/><Relationship Id="rId121" Type="http://schemas.openxmlformats.org/officeDocument/2006/relationships/hyperlink" Target="https://uchebnik.mos.ru/material/common/FizikonModule/16939" TargetMode="External"/><Relationship Id="rId142" Type="http://schemas.openxmlformats.org/officeDocument/2006/relationships/hyperlink" Target="https://uchebnik.mos.ru/material/common/FizikonModule/164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uchebnik.mos.ru/material/common/FizikonModule/17354" TargetMode="External"/><Relationship Id="rId46" Type="http://schemas.openxmlformats.org/officeDocument/2006/relationships/hyperlink" Target="https://uchebnik.mos.ru/material/common/FizikonModule/17387" TargetMode="External"/><Relationship Id="rId67" Type="http://schemas.openxmlformats.org/officeDocument/2006/relationships/hyperlink" Target="https://uchebnik.mos.ru/material/common/FizikonModule/16480" TargetMode="External"/><Relationship Id="rId116" Type="http://schemas.openxmlformats.org/officeDocument/2006/relationships/hyperlink" Target="https://uchebnik.mos.ru/material/common/FizikonModule/17504" TargetMode="External"/><Relationship Id="rId137" Type="http://schemas.openxmlformats.org/officeDocument/2006/relationships/hyperlink" Target="https://uchebnik.mos.ru/material/common/FizikonModule/16465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95790-A37D-4269-A282-CE74CDEB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49</Pages>
  <Words>11090</Words>
  <Characters>79075</Characters>
  <Application>Microsoft Office Word</Application>
  <DocSecurity>0</DocSecurity>
  <Lines>4393</Lines>
  <Paragraphs>1767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Туркова</dc:creator>
  <cp:keywords/>
  <dc:description/>
  <cp:lastModifiedBy>Nonna Yukhina</cp:lastModifiedBy>
  <cp:revision>9</cp:revision>
  <dcterms:created xsi:type="dcterms:W3CDTF">2022-09-07T11:48:00Z</dcterms:created>
  <dcterms:modified xsi:type="dcterms:W3CDTF">2022-09-07T13:07:00Z</dcterms:modified>
</cp:coreProperties>
</file>